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5F" w:rsidRDefault="00866BAA" w:rsidP="00D0195F">
      <w:pPr>
        <w:pStyle w:val="1"/>
        <w:spacing w:line="240" w:lineRule="auto"/>
        <w:ind w:left="0"/>
        <w:jc w:val="center"/>
        <w:rPr>
          <w:rFonts w:ascii="Times New Roman" w:eastAsia="標楷體" w:hAnsi="Times New Roman" w:cs="Times New Roman"/>
          <w:sz w:val="34"/>
          <w:szCs w:val="34"/>
        </w:rPr>
      </w:pPr>
      <w:r w:rsidRPr="00325FB0">
        <w:rPr>
          <w:rFonts w:ascii="Times New Roman" w:eastAsia="標楷體" w:hAnsi="Times New Roman" w:cs="Times New Roman"/>
          <w:sz w:val="34"/>
          <w:szCs w:val="34"/>
        </w:rPr>
        <w:t>國立中興大學附屬臺中高級農業職業學校員工子女</w:t>
      </w:r>
      <w:r w:rsidR="00327C95" w:rsidRPr="00325FB0">
        <w:rPr>
          <w:rFonts w:ascii="Times New Roman" w:eastAsia="標楷體" w:hAnsi="Times New Roman" w:cs="Times New Roman"/>
          <w:sz w:val="34"/>
          <w:szCs w:val="34"/>
        </w:rPr>
        <w:t>非營利幼兒園</w:t>
      </w:r>
    </w:p>
    <w:p w:rsidR="00462A4A" w:rsidRPr="007129E8" w:rsidRDefault="00325FB0" w:rsidP="00D0195F">
      <w:pPr>
        <w:pStyle w:val="1"/>
        <w:spacing w:line="240" w:lineRule="auto"/>
        <w:ind w:left="0"/>
        <w:jc w:val="right"/>
        <w:rPr>
          <w:rFonts w:ascii="Times New Roman" w:eastAsia="標楷體" w:hAnsi="Times New Roman" w:cs="Times New Roman"/>
        </w:rPr>
      </w:pPr>
      <w:r w:rsidRPr="00D0195F">
        <w:rPr>
          <w:rFonts w:ascii="Times New Roman" w:eastAsia="標楷體" w:hAnsi="Times New Roman" w:cs="Times New Roman"/>
          <w:sz w:val="24"/>
        </w:rPr>
        <w:t>（</w:t>
      </w:r>
      <w:r w:rsidR="00327C95" w:rsidRPr="00D0195F">
        <w:rPr>
          <w:rFonts w:ascii="Times New Roman" w:eastAsia="標楷體" w:hAnsi="Times New Roman" w:cs="Times New Roman"/>
          <w:sz w:val="24"/>
        </w:rPr>
        <w:t>委託</w:t>
      </w:r>
      <w:r w:rsidR="00866BAA" w:rsidRPr="00D0195F">
        <w:rPr>
          <w:rFonts w:ascii="Times New Roman" w:eastAsia="標楷體" w:hAnsi="Times New Roman" w:cs="Times New Roman"/>
          <w:sz w:val="24"/>
        </w:rPr>
        <w:t>臺中市興幼教育學會</w:t>
      </w:r>
      <w:r w:rsidR="00327C95" w:rsidRPr="00D0195F">
        <w:rPr>
          <w:rFonts w:ascii="Times New Roman" w:eastAsia="標楷體" w:hAnsi="Times New Roman" w:cs="Times New Roman"/>
          <w:sz w:val="24"/>
        </w:rPr>
        <w:t>辦理</w:t>
      </w:r>
      <w:r w:rsidRPr="00D0195F">
        <w:rPr>
          <w:rFonts w:ascii="Times New Roman" w:eastAsia="標楷體" w:hAnsi="Times New Roman" w:cs="Times New Roman"/>
          <w:sz w:val="24"/>
        </w:rPr>
        <w:t>）</w:t>
      </w:r>
    </w:p>
    <w:p w:rsidR="00866BAA" w:rsidRPr="00325FB0" w:rsidRDefault="00327C95" w:rsidP="00D0195F">
      <w:pPr>
        <w:spacing w:beforeLines="50" w:before="120" w:line="360" w:lineRule="auto"/>
        <w:jc w:val="center"/>
        <w:rPr>
          <w:rFonts w:ascii="Times New Roman" w:eastAsia="標楷體" w:hAnsi="Times New Roman" w:cs="Times New Roman"/>
          <w:b/>
          <w:sz w:val="40"/>
        </w:rPr>
      </w:pPr>
      <w:r w:rsidRPr="00325FB0">
        <w:rPr>
          <w:rFonts w:ascii="Times New Roman" w:eastAsia="標楷體" w:hAnsi="Times New Roman" w:cs="Times New Roman"/>
          <w:b/>
          <w:sz w:val="40"/>
        </w:rPr>
        <w:t>收退費</w:t>
      </w:r>
      <w:r w:rsidR="00356F7F">
        <w:rPr>
          <w:rFonts w:ascii="Times New Roman" w:eastAsia="標楷體" w:hAnsi="Times New Roman" w:cs="Times New Roman" w:hint="eastAsia"/>
          <w:b/>
          <w:sz w:val="40"/>
        </w:rPr>
        <w:t>說明</w:t>
      </w:r>
    </w:p>
    <w:tbl>
      <w:tblPr>
        <w:tblStyle w:val="TableNormal"/>
        <w:tblW w:w="100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6"/>
        <w:gridCol w:w="1700"/>
        <w:gridCol w:w="1275"/>
        <w:gridCol w:w="1257"/>
        <w:gridCol w:w="443"/>
        <w:gridCol w:w="2697"/>
      </w:tblGrid>
      <w:tr w:rsidR="00462A4A" w:rsidRPr="007129E8" w:rsidTr="00A55FE9">
        <w:trPr>
          <w:trHeight w:val="369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A4A" w:rsidRPr="007129E8" w:rsidRDefault="004C7158" w:rsidP="00D0195F">
            <w:pPr>
              <w:pStyle w:val="TableParagraph"/>
              <w:spacing w:line="360" w:lineRule="auto"/>
              <w:ind w:left="5" w:right="-15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bdr w:val="single" w:sz="4" w:space="0" w:color="auto"/>
                <w:shd w:val="pct15" w:color="auto" w:fill="FFFFFF"/>
              </w:rPr>
              <w:t>※</w:t>
            </w:r>
            <w:r w:rsidR="007129E8" w:rsidRPr="004C7158"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pct15" w:color="auto" w:fill="FFFFFF"/>
              </w:rPr>
              <w:t>收費項目及用途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2A4A" w:rsidRPr="007129E8" w:rsidRDefault="00327C95" w:rsidP="00D0195F">
            <w:pPr>
              <w:pStyle w:val="TableParagraph"/>
              <w:spacing w:before="66" w:line="360" w:lineRule="auto"/>
              <w:ind w:right="71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單位：新臺幣元</w:t>
            </w:r>
          </w:p>
        </w:tc>
      </w:tr>
      <w:tr w:rsidR="00462A4A" w:rsidRPr="007129E8" w:rsidTr="004C7158">
        <w:trPr>
          <w:trHeight w:val="306"/>
        </w:trPr>
        <w:tc>
          <w:tcPr>
            <w:tcW w:w="10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A4A" w:rsidRPr="003C2CC9" w:rsidRDefault="00327C95" w:rsidP="003C2CC9">
            <w:pPr>
              <w:pStyle w:val="TableParagraph"/>
              <w:numPr>
                <w:ilvl w:val="0"/>
                <w:numId w:val="9"/>
              </w:numPr>
              <w:spacing w:beforeLines="50" w:before="120" w:line="360" w:lineRule="auto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325FB0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學費</w:t>
            </w:r>
            <w:r w:rsidRPr="00325FB0">
              <w:rPr>
                <w:rFonts w:ascii="Times New Roman" w:eastAsia="標楷體" w:hAnsi="Times New Roman" w:cs="Times New Roman"/>
                <w:sz w:val="28"/>
                <w:szCs w:val="26"/>
              </w:rPr>
              <w:t>：</w:t>
            </w:r>
            <w:r w:rsidR="00325FB0" w:rsidRPr="003C2C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br/>
            </w:r>
            <w:r w:rsidRPr="003C2CC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指與教保活動直接相關，用以支付幼兒園教保及人事所需之費用</w:t>
            </w:r>
            <w:r w:rsidRPr="003C2CC9">
              <w:rPr>
                <w:rFonts w:ascii="Times New Roman" w:eastAsia="標楷體" w:hAnsi="Times New Roman" w:cs="Times New Roman"/>
                <w:b/>
                <w:w w:val="130"/>
                <w:sz w:val="24"/>
                <w:szCs w:val="24"/>
              </w:rPr>
              <w:t>。</w:t>
            </w:r>
          </w:p>
        </w:tc>
      </w:tr>
      <w:tr w:rsidR="00462A4A" w:rsidRPr="007129E8" w:rsidTr="004C7158">
        <w:trPr>
          <w:trHeight w:val="359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2" w:line="360" w:lineRule="auto"/>
              <w:ind w:left="1581" w:right="157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2" w:line="360" w:lineRule="auto"/>
              <w:ind w:left="165" w:right="15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金額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2" w:line="360" w:lineRule="auto"/>
              <w:ind w:left="208" w:right="20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收費期間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2" w:line="360" w:lineRule="auto"/>
              <w:ind w:left="317" w:right="3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收費金額</w:t>
            </w:r>
          </w:p>
        </w:tc>
      </w:tr>
      <w:tr w:rsidR="00462A4A" w:rsidRPr="007129E8" w:rsidTr="004C7158">
        <w:trPr>
          <w:trHeight w:val="359"/>
        </w:trPr>
        <w:tc>
          <w:tcPr>
            <w:tcW w:w="4423" w:type="dxa"/>
            <w:gridSpan w:val="3"/>
            <w:tcBorders>
              <w:top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1" w:line="36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一般家庭子女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1" w:line="360" w:lineRule="auto"/>
              <w:ind w:left="167" w:right="15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2,</w:t>
            </w:r>
            <w:r w:rsidR="00D0195F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7129E8">
              <w:rPr>
                <w:rFonts w:ascii="Times New Roman" w:eastAsia="標楷體" w:hAnsi="Times New Roman" w:cs="Times New Roman"/>
                <w:sz w:val="24"/>
              </w:rPr>
              <w:t>00</w:t>
            </w: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 xml:space="preserve"> </w:t>
            </w: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1" w:line="360" w:lineRule="auto"/>
              <w:ind w:left="208" w:right="20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一學期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vAlign w:val="center"/>
          </w:tcPr>
          <w:p w:rsidR="00462A4A" w:rsidRPr="007129E8" w:rsidRDefault="00327C95" w:rsidP="00D0195F">
            <w:pPr>
              <w:pStyle w:val="TableParagraph"/>
              <w:spacing w:before="11" w:line="360" w:lineRule="auto"/>
              <w:ind w:left="320" w:right="3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D0195F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7129E8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 xml:space="preserve"> </w:t>
            </w: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</w:tr>
      <w:tr w:rsidR="00462A4A" w:rsidRPr="007129E8" w:rsidTr="004C7158">
        <w:trPr>
          <w:trHeight w:val="362"/>
        </w:trPr>
        <w:tc>
          <w:tcPr>
            <w:tcW w:w="4423" w:type="dxa"/>
            <w:gridSpan w:val="3"/>
            <w:vAlign w:val="center"/>
          </w:tcPr>
          <w:p w:rsidR="00462A4A" w:rsidRPr="007129E8" w:rsidRDefault="00327C95" w:rsidP="00D0195F">
            <w:pPr>
              <w:pStyle w:val="TableParagraph"/>
              <w:spacing w:before="14" w:line="36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第二胎以上子女</w:t>
            </w:r>
          </w:p>
        </w:tc>
        <w:tc>
          <w:tcPr>
            <w:tcW w:w="1275" w:type="dxa"/>
            <w:vAlign w:val="center"/>
          </w:tcPr>
          <w:p w:rsidR="00462A4A" w:rsidRPr="007129E8" w:rsidRDefault="00327C95" w:rsidP="00D0195F">
            <w:pPr>
              <w:pStyle w:val="TableParagraph"/>
              <w:spacing w:before="14" w:line="360" w:lineRule="auto"/>
              <w:ind w:left="167" w:right="15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1,</w:t>
            </w:r>
            <w:r w:rsidR="00D0195F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7129E8">
              <w:rPr>
                <w:rFonts w:ascii="Times New Roman" w:eastAsia="標楷體" w:hAnsi="Times New Roman" w:cs="Times New Roman"/>
                <w:sz w:val="24"/>
              </w:rPr>
              <w:t>00</w:t>
            </w: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 xml:space="preserve"> </w:t>
            </w: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  <w:tc>
          <w:tcPr>
            <w:tcW w:w="1700" w:type="dxa"/>
            <w:gridSpan w:val="2"/>
            <w:vAlign w:val="center"/>
          </w:tcPr>
          <w:p w:rsidR="00462A4A" w:rsidRPr="007129E8" w:rsidRDefault="00327C95" w:rsidP="00D0195F">
            <w:pPr>
              <w:pStyle w:val="TableParagraph"/>
              <w:spacing w:before="14" w:line="360" w:lineRule="auto"/>
              <w:ind w:left="208" w:right="20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一學期</w:t>
            </w:r>
          </w:p>
        </w:tc>
        <w:tc>
          <w:tcPr>
            <w:tcW w:w="2697" w:type="dxa"/>
            <w:vAlign w:val="center"/>
          </w:tcPr>
          <w:p w:rsidR="00462A4A" w:rsidRPr="007129E8" w:rsidRDefault="00D0195F" w:rsidP="00D0195F">
            <w:pPr>
              <w:pStyle w:val="TableParagraph"/>
              <w:spacing w:before="14" w:line="360" w:lineRule="auto"/>
              <w:ind w:left="320" w:right="3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6</w:t>
            </w:r>
            <w:r w:rsidR="00327C95" w:rsidRPr="007129E8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="00327C95"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</w:tr>
      <w:tr w:rsidR="00A55FE9" w:rsidRPr="007129E8" w:rsidTr="004C7158">
        <w:trPr>
          <w:trHeight w:val="359"/>
        </w:trPr>
        <w:tc>
          <w:tcPr>
            <w:tcW w:w="4423" w:type="dxa"/>
            <w:gridSpan w:val="3"/>
            <w:vAlign w:val="center"/>
          </w:tcPr>
          <w:p w:rsidR="00A55FE9" w:rsidRPr="007129E8" w:rsidRDefault="00A55FE9" w:rsidP="00A55FE9">
            <w:pPr>
              <w:pStyle w:val="TableParagraph"/>
              <w:spacing w:before="12" w:line="36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第三胎以上子女</w:t>
            </w:r>
          </w:p>
        </w:tc>
        <w:tc>
          <w:tcPr>
            <w:tcW w:w="1275" w:type="dxa"/>
            <w:vAlign w:val="center"/>
          </w:tcPr>
          <w:p w:rsidR="00A55FE9" w:rsidRPr="007129E8" w:rsidRDefault="00A55FE9" w:rsidP="00A55FE9">
            <w:pPr>
              <w:pStyle w:val="TableParagraph"/>
              <w:numPr>
                <w:ilvl w:val="0"/>
                <w:numId w:val="14"/>
              </w:numPr>
              <w:spacing w:before="12" w:line="360" w:lineRule="auto"/>
              <w:ind w:right="15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  <w:tc>
          <w:tcPr>
            <w:tcW w:w="1700" w:type="dxa"/>
            <w:gridSpan w:val="2"/>
            <w:vAlign w:val="center"/>
          </w:tcPr>
          <w:p w:rsidR="00A55FE9" w:rsidRPr="007129E8" w:rsidRDefault="00A55FE9" w:rsidP="00A55FE9">
            <w:pPr>
              <w:pStyle w:val="TableParagraph"/>
              <w:spacing w:before="12" w:line="360" w:lineRule="auto"/>
              <w:ind w:left="208" w:right="20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一學期</w:t>
            </w:r>
          </w:p>
        </w:tc>
        <w:tc>
          <w:tcPr>
            <w:tcW w:w="2697" w:type="dxa"/>
            <w:vAlign w:val="center"/>
          </w:tcPr>
          <w:p w:rsidR="00A55FE9" w:rsidRPr="007129E8" w:rsidRDefault="00A55FE9" w:rsidP="00A55FE9">
            <w:pPr>
              <w:pStyle w:val="TableParagraph"/>
              <w:spacing w:before="11" w:line="360" w:lineRule="auto"/>
              <w:ind w:right="3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30"/>
                <w:sz w:val="24"/>
              </w:rPr>
              <w:t>0</w:t>
            </w: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  <w:bookmarkStart w:id="0" w:name="_GoBack"/>
        <w:bookmarkEnd w:id="0"/>
      </w:tr>
      <w:tr w:rsidR="00A55FE9" w:rsidRPr="007129E8" w:rsidTr="004C7158">
        <w:trPr>
          <w:trHeight w:val="359"/>
        </w:trPr>
        <w:tc>
          <w:tcPr>
            <w:tcW w:w="4423" w:type="dxa"/>
            <w:gridSpan w:val="3"/>
            <w:tcBorders>
              <w:bottom w:val="single" w:sz="4" w:space="0" w:color="000000"/>
            </w:tcBorders>
            <w:vAlign w:val="center"/>
          </w:tcPr>
          <w:p w:rsidR="00A55FE9" w:rsidRPr="007129E8" w:rsidRDefault="00A55FE9" w:rsidP="00A55FE9">
            <w:pPr>
              <w:pStyle w:val="TableParagraph"/>
              <w:spacing w:before="11" w:line="36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低收入、中低收入戶家庭子女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A55FE9" w:rsidRPr="007129E8" w:rsidRDefault="00A55FE9" w:rsidP="00A55FE9">
            <w:pPr>
              <w:pStyle w:val="TableParagraph"/>
              <w:numPr>
                <w:ilvl w:val="0"/>
                <w:numId w:val="13"/>
              </w:numPr>
              <w:spacing w:before="11" w:line="360" w:lineRule="auto"/>
              <w:ind w:right="15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  <w:tc>
          <w:tcPr>
            <w:tcW w:w="1700" w:type="dxa"/>
            <w:gridSpan w:val="2"/>
            <w:tcBorders>
              <w:bottom w:val="single" w:sz="4" w:space="0" w:color="000000"/>
            </w:tcBorders>
            <w:vAlign w:val="center"/>
          </w:tcPr>
          <w:p w:rsidR="00A55FE9" w:rsidRPr="007129E8" w:rsidRDefault="00A55FE9" w:rsidP="00A55FE9">
            <w:pPr>
              <w:pStyle w:val="TableParagraph"/>
              <w:spacing w:before="11" w:line="360" w:lineRule="auto"/>
              <w:ind w:left="208" w:right="20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z w:val="24"/>
              </w:rPr>
              <w:t>一學期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  <w:vAlign w:val="center"/>
          </w:tcPr>
          <w:p w:rsidR="00A55FE9" w:rsidRPr="00A55FE9" w:rsidRDefault="00A55FE9" w:rsidP="00A55FE9">
            <w:pPr>
              <w:pStyle w:val="TableParagraph"/>
              <w:spacing w:before="11" w:line="360" w:lineRule="auto"/>
              <w:ind w:right="3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30"/>
                <w:sz w:val="24"/>
              </w:rPr>
              <w:t>0</w:t>
            </w:r>
            <w:r w:rsidRPr="00A55FE9">
              <w:rPr>
                <w:rFonts w:ascii="Times New Roman" w:eastAsia="標楷體" w:hAnsi="Times New Roman" w:cs="Times New Roman"/>
                <w:spacing w:val="-30"/>
                <w:sz w:val="24"/>
              </w:rPr>
              <w:t>元</w:t>
            </w:r>
          </w:p>
        </w:tc>
      </w:tr>
      <w:tr w:rsidR="00A55FE9" w:rsidRPr="007129E8" w:rsidTr="004C7158">
        <w:trPr>
          <w:trHeight w:val="720"/>
        </w:trPr>
        <w:tc>
          <w:tcPr>
            <w:tcW w:w="10095" w:type="dxa"/>
            <w:gridSpan w:val="7"/>
            <w:tcBorders>
              <w:left w:val="nil"/>
              <w:right w:val="nil"/>
            </w:tcBorders>
          </w:tcPr>
          <w:p w:rsidR="00A55FE9" w:rsidRDefault="00A55FE9" w:rsidP="00A55FE9">
            <w:pPr>
              <w:pStyle w:val="TableParagraph"/>
              <w:numPr>
                <w:ilvl w:val="0"/>
                <w:numId w:val="9"/>
              </w:numPr>
              <w:spacing w:beforeLines="50" w:before="120" w:line="360" w:lineRule="auto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3C2CC9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課後</w:t>
            </w:r>
            <w:r w:rsidRPr="003C2CC9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延長照顧服務費</w:t>
            </w:r>
            <w:r w:rsidRPr="003C2CC9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>用</w:t>
            </w:r>
            <w:r w:rsidRPr="003C2CC9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：</w:t>
            </w:r>
          </w:p>
          <w:p w:rsidR="00A55FE9" w:rsidRPr="00FA50D1" w:rsidRDefault="00A55FE9" w:rsidP="00A55FE9">
            <w:pPr>
              <w:pStyle w:val="TableParagraph"/>
              <w:spacing w:beforeLines="50" w:before="120" w:line="360" w:lineRule="auto"/>
              <w:ind w:left="828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FA50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6"/>
              </w:rPr>
              <w:t>教保服務機構於教保活動課程以外之時間，提供之教保服務相關人員鐘點費及行政支出等。</w:t>
            </w:r>
          </w:p>
        </w:tc>
      </w:tr>
      <w:tr w:rsidR="00A55FE9" w:rsidRPr="007129E8" w:rsidTr="004C7158">
        <w:trPr>
          <w:cantSplit/>
          <w:trHeight w:val="421"/>
        </w:trPr>
        <w:tc>
          <w:tcPr>
            <w:tcW w:w="2723" w:type="dxa"/>
            <w:gridSpan w:val="2"/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逾時收費時間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時間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收費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金額</w:t>
            </w:r>
          </w:p>
        </w:tc>
        <w:tc>
          <w:tcPr>
            <w:tcW w:w="3140" w:type="dxa"/>
            <w:gridSpan w:val="2"/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備註</w:t>
            </w:r>
          </w:p>
        </w:tc>
      </w:tr>
      <w:tr w:rsidR="00A55FE9" w:rsidRPr="007129E8" w:rsidTr="004C7158">
        <w:trPr>
          <w:trHeight w:val="359"/>
        </w:trPr>
        <w:tc>
          <w:tcPr>
            <w:tcW w:w="2723" w:type="dxa"/>
            <w:gridSpan w:val="2"/>
            <w:vMerge w:val="restart"/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</w:t>
            </w: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18:</w:t>
            </w:r>
            <w:r w:rsidRPr="00A10630">
              <w:rPr>
                <w:rFonts w:ascii="標楷體" w:eastAsia="標楷體" w:hAnsi="標楷體"/>
                <w:color w:val="FF0000"/>
                <w:sz w:val="24"/>
                <w:szCs w:val="24"/>
              </w:rPr>
              <w:t>00</w:t>
            </w: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後開始計算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每30分鐘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/>
                <w:color w:val="FF0000"/>
                <w:sz w:val="24"/>
                <w:szCs w:val="24"/>
              </w:rPr>
              <w:t>30</w:t>
            </w: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</w:t>
            </w:r>
          </w:p>
        </w:tc>
        <w:tc>
          <w:tcPr>
            <w:tcW w:w="3140" w:type="dxa"/>
            <w:gridSpan w:val="2"/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不足30分鐘以30分鐘計。</w:t>
            </w:r>
          </w:p>
        </w:tc>
      </w:tr>
      <w:tr w:rsidR="00A55FE9" w:rsidRPr="007129E8" w:rsidTr="004C7158">
        <w:trPr>
          <w:trHeight w:val="361"/>
        </w:trPr>
        <w:tc>
          <w:tcPr>
            <w:tcW w:w="27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每60分鐘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50元</w:t>
            </w:r>
          </w:p>
        </w:tc>
        <w:tc>
          <w:tcPr>
            <w:tcW w:w="3140" w:type="dxa"/>
            <w:gridSpan w:val="2"/>
            <w:tcBorders>
              <w:bottom w:val="single" w:sz="4" w:space="0" w:color="000000"/>
            </w:tcBorders>
            <w:vAlign w:val="center"/>
          </w:tcPr>
          <w:p w:rsidR="00A55FE9" w:rsidRPr="00A10630" w:rsidRDefault="00A55FE9" w:rsidP="00A55FE9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不足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</w:t>
            </w: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0分鐘以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</w:t>
            </w:r>
            <w:r w:rsidRPr="00A1063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0分鐘計。</w:t>
            </w:r>
          </w:p>
        </w:tc>
      </w:tr>
    </w:tbl>
    <w:p w:rsidR="00806F27" w:rsidRDefault="00806F27" w:rsidP="00D0195F">
      <w:pPr>
        <w:spacing w:line="360" w:lineRule="auto"/>
        <w:rPr>
          <w:rFonts w:eastAsiaTheme="minorEastAsia"/>
        </w:rPr>
      </w:pPr>
    </w:p>
    <w:tbl>
      <w:tblPr>
        <w:tblStyle w:val="TableNormal"/>
        <w:tblW w:w="978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62A4A" w:rsidRPr="007129E8" w:rsidTr="004C7158">
        <w:trPr>
          <w:trHeight w:val="361"/>
        </w:trPr>
        <w:tc>
          <w:tcPr>
            <w:tcW w:w="9781" w:type="dxa"/>
          </w:tcPr>
          <w:p w:rsidR="00462A4A" w:rsidRPr="007129E8" w:rsidRDefault="00327C95" w:rsidP="00D0195F">
            <w:pPr>
              <w:pStyle w:val="TableParagraph"/>
              <w:spacing w:before="14" w:line="360" w:lineRule="auto"/>
              <w:ind w:left="106"/>
              <w:rPr>
                <w:rFonts w:ascii="Times New Roman" w:eastAsia="標楷體" w:hAnsi="Times New Roman" w:cs="Times New Roman"/>
                <w:sz w:val="24"/>
              </w:rPr>
            </w:pPr>
            <w:r w:rsidRPr="007129E8">
              <w:rPr>
                <w:rFonts w:ascii="新細明體" w:eastAsia="新細明體" w:hAnsi="新細明體" w:cs="新細明體" w:hint="eastAsia"/>
                <w:sz w:val="24"/>
              </w:rPr>
              <w:t>★</w:t>
            </w:r>
            <w:r w:rsidRPr="007129E8">
              <w:rPr>
                <w:rFonts w:ascii="Times New Roman" w:eastAsia="標楷體" w:hAnsi="Times New Roman" w:cs="Times New Roman"/>
                <w:sz w:val="24"/>
              </w:rPr>
              <w:t>備註</w:t>
            </w:r>
          </w:p>
        </w:tc>
      </w:tr>
      <w:tr w:rsidR="00462A4A" w:rsidRPr="007129E8" w:rsidTr="004C7158">
        <w:trPr>
          <w:trHeight w:val="1975"/>
        </w:trPr>
        <w:tc>
          <w:tcPr>
            <w:tcW w:w="9781" w:type="dxa"/>
          </w:tcPr>
          <w:p w:rsidR="00462A4A" w:rsidRDefault="009D487C" w:rsidP="003C2CC9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97"/>
              <w:rPr>
                <w:rFonts w:ascii="Times New Roman" w:eastAsia="標楷體" w:hAnsi="Times New Roman" w:cs="Times New Roman"/>
                <w:spacing w:val="-10"/>
                <w:sz w:val="24"/>
              </w:rPr>
            </w:pPr>
            <w:r w:rsidRPr="007129E8">
              <w:rPr>
                <w:rFonts w:ascii="Times New Roman" w:eastAsia="標楷體" w:hAnsi="Times New Roman" w:cs="Times New Roman"/>
                <w:spacing w:val="-5"/>
                <w:sz w:val="24"/>
              </w:rPr>
              <w:t>本園</w:t>
            </w:r>
            <w:r w:rsidR="00327C95" w:rsidRPr="007129E8">
              <w:rPr>
                <w:rFonts w:ascii="Times New Roman" w:eastAsia="標楷體" w:hAnsi="Times New Roman" w:cs="Times New Roman"/>
                <w:spacing w:val="-5"/>
                <w:sz w:val="24"/>
              </w:rPr>
              <w:t>於收費基準表上，一學期為：「本園第</w:t>
            </w:r>
            <w:r w:rsidR="00327C95" w:rsidRPr="007129E8">
              <w:rPr>
                <w:rFonts w:ascii="Times New Roman" w:eastAsia="標楷體" w:hAnsi="Times New Roman" w:cs="Times New Roman"/>
                <w:spacing w:val="-2"/>
                <w:w w:val="95"/>
                <w:sz w:val="24"/>
              </w:rPr>
              <w:t>一學期教保服務期間起迄日為</w:t>
            </w:r>
            <w:r w:rsidR="00327C95" w:rsidRPr="007129E8">
              <w:rPr>
                <w:rFonts w:ascii="Times New Roman" w:eastAsia="標楷體" w:hAnsi="Times New Roman" w:cs="Times New Roman"/>
                <w:spacing w:val="-2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08</w:t>
            </w:r>
            <w:r w:rsidR="00327C95" w:rsidRPr="007129E8">
              <w:rPr>
                <w:rFonts w:ascii="Times New Roman" w:eastAsia="標楷體" w:hAnsi="Times New Roman" w:cs="Times New Roman"/>
                <w:spacing w:val="-14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14"/>
                <w:w w:val="95"/>
                <w:sz w:val="24"/>
              </w:rPr>
              <w:t>月</w:t>
            </w:r>
            <w:r w:rsidR="00327C95" w:rsidRPr="007129E8">
              <w:rPr>
                <w:rFonts w:ascii="Times New Roman" w:eastAsia="標楷體" w:hAnsi="Times New Roman" w:cs="Times New Roman"/>
                <w:spacing w:val="-14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01</w:t>
            </w:r>
            <w:r w:rsidR="00327C95" w:rsidRPr="007129E8">
              <w:rPr>
                <w:rFonts w:ascii="Times New Roman" w:eastAsia="標楷體" w:hAnsi="Times New Roman" w:cs="Times New Roman"/>
                <w:spacing w:val="-8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8"/>
                <w:w w:val="95"/>
                <w:sz w:val="24"/>
              </w:rPr>
              <w:t>日至隔年</w:t>
            </w:r>
            <w:r w:rsidR="00327C95" w:rsidRPr="007129E8">
              <w:rPr>
                <w:rFonts w:ascii="Times New Roman" w:eastAsia="標楷體" w:hAnsi="Times New Roman" w:cs="Times New Roman"/>
                <w:spacing w:val="-8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01</w:t>
            </w:r>
            <w:r w:rsidR="00327C95" w:rsidRPr="007129E8">
              <w:rPr>
                <w:rFonts w:ascii="Times New Roman" w:eastAsia="標楷體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13"/>
                <w:w w:val="95"/>
                <w:sz w:val="24"/>
              </w:rPr>
              <w:t>月</w:t>
            </w:r>
            <w:r w:rsidR="00327C95" w:rsidRPr="007129E8">
              <w:rPr>
                <w:rFonts w:ascii="Times New Roman" w:eastAsia="標楷體" w:hAnsi="Times New Roman" w:cs="Times New Roman"/>
                <w:spacing w:val="-13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31</w:t>
            </w:r>
            <w:r w:rsidR="00327C95" w:rsidRPr="007129E8">
              <w:rPr>
                <w:rFonts w:ascii="Times New Roman" w:eastAsia="標楷體" w:hAnsi="Times New Roman" w:cs="Times New Roman"/>
                <w:spacing w:val="-5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5"/>
                <w:w w:val="95"/>
                <w:sz w:val="24"/>
              </w:rPr>
              <w:t>日，第一學期</w:t>
            </w:r>
            <w:r w:rsidR="00327C95" w:rsidRPr="007129E8">
              <w:rPr>
                <w:rFonts w:ascii="Times New Roman" w:eastAsia="標楷體" w:hAnsi="Times New Roman" w:cs="Times New Roman"/>
                <w:spacing w:val="-9"/>
                <w:w w:val="95"/>
                <w:sz w:val="24"/>
              </w:rPr>
              <w:t>以</w:t>
            </w:r>
            <w:r w:rsidR="00327C95" w:rsidRPr="007129E8">
              <w:rPr>
                <w:rFonts w:ascii="Times New Roman" w:eastAsia="標楷體" w:hAnsi="Times New Roman" w:cs="Times New Roman"/>
                <w:spacing w:val="-9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6</w:t>
            </w:r>
            <w:r w:rsidR="00327C95" w:rsidRPr="007129E8">
              <w:rPr>
                <w:rFonts w:ascii="Times New Roman" w:eastAsia="標楷體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6"/>
                <w:w w:val="95"/>
                <w:sz w:val="24"/>
              </w:rPr>
              <w:t>個月計；第二學期教保服務期間起迄日為</w:t>
            </w:r>
            <w:r w:rsidR="00327C95" w:rsidRPr="007129E8">
              <w:rPr>
                <w:rFonts w:ascii="Times New Roman" w:eastAsia="標楷體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02</w:t>
            </w:r>
            <w:r w:rsidR="00327C95" w:rsidRPr="007129E8">
              <w:rPr>
                <w:rFonts w:ascii="Times New Roman" w:eastAsia="標楷體" w:hAnsi="Times New Roman" w:cs="Times New Roman"/>
                <w:spacing w:val="-12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12"/>
                <w:w w:val="95"/>
                <w:sz w:val="24"/>
              </w:rPr>
              <w:t>月</w:t>
            </w:r>
            <w:r w:rsidR="00327C95" w:rsidRPr="007129E8">
              <w:rPr>
                <w:rFonts w:ascii="Times New Roman" w:eastAsia="標楷體" w:hAnsi="Times New Roman" w:cs="Times New Roman"/>
                <w:spacing w:val="-12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01</w:t>
            </w:r>
            <w:r w:rsidR="00327C95" w:rsidRPr="007129E8">
              <w:rPr>
                <w:rFonts w:ascii="Times New Roman" w:eastAsia="標楷體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6"/>
                <w:w w:val="95"/>
                <w:sz w:val="24"/>
              </w:rPr>
              <w:t>日至同年度</w:t>
            </w:r>
            <w:r w:rsidR="00327C95" w:rsidRPr="007129E8">
              <w:rPr>
                <w:rFonts w:ascii="Times New Roman" w:eastAsia="標楷體" w:hAnsi="Times New Roman" w:cs="Times New Roman"/>
                <w:spacing w:val="-6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w w:val="95"/>
                <w:sz w:val="24"/>
              </w:rPr>
              <w:t>7</w:t>
            </w:r>
            <w:r w:rsidR="00327C95" w:rsidRPr="007129E8">
              <w:rPr>
                <w:rFonts w:ascii="Times New Roman" w:eastAsia="標楷體" w:hAnsi="Times New Roman" w:cs="Times New Roman"/>
                <w:spacing w:val="-9"/>
                <w:w w:val="95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9"/>
                <w:w w:val="95"/>
                <w:sz w:val="24"/>
              </w:rPr>
              <w:t>月</w:t>
            </w:r>
            <w:r w:rsidR="00327C95" w:rsidRPr="007129E8">
              <w:rPr>
                <w:rFonts w:ascii="Times New Roman" w:eastAsia="標楷體" w:hAnsi="Times New Roman" w:cs="Times New Roman"/>
                <w:sz w:val="24"/>
              </w:rPr>
              <w:t>31</w:t>
            </w:r>
            <w:r w:rsidR="00327C95" w:rsidRPr="007129E8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14"/>
                <w:sz w:val="24"/>
              </w:rPr>
              <w:t>日，第二學期以</w:t>
            </w:r>
            <w:r w:rsidR="00327C95" w:rsidRPr="007129E8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z w:val="24"/>
              </w:rPr>
              <w:t>6</w:t>
            </w:r>
            <w:r w:rsidR="00327C95" w:rsidRPr="007129E8"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 </w:t>
            </w:r>
            <w:r w:rsidR="00327C95" w:rsidRPr="007129E8">
              <w:rPr>
                <w:rFonts w:ascii="Times New Roman" w:eastAsia="標楷體" w:hAnsi="Times New Roman" w:cs="Times New Roman"/>
                <w:spacing w:val="-10"/>
                <w:sz w:val="24"/>
              </w:rPr>
              <w:t>個月計。」</w:t>
            </w:r>
          </w:p>
          <w:p w:rsidR="003C2CC9" w:rsidRPr="003C2CC9" w:rsidRDefault="009D487C" w:rsidP="003C2CC9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97"/>
              <w:rPr>
                <w:rFonts w:ascii="Times New Roman" w:eastAsia="標楷體" w:hAnsi="Times New Roman" w:cs="Times New Roman"/>
                <w:sz w:val="24"/>
              </w:rPr>
            </w:pPr>
            <w:r w:rsidRPr="003C2CC9">
              <w:rPr>
                <w:rFonts w:ascii="Times New Roman" w:eastAsia="標楷體" w:hAnsi="Times New Roman" w:cs="Times New Roman"/>
                <w:spacing w:val="-2"/>
                <w:sz w:val="24"/>
              </w:rPr>
              <w:t>本園</w:t>
            </w:r>
            <w:r w:rsidR="00327C95" w:rsidRPr="003C2CC9">
              <w:rPr>
                <w:rFonts w:ascii="Times New Roman" w:eastAsia="標楷體" w:hAnsi="Times New Roman" w:cs="Times New Roman"/>
                <w:spacing w:val="-2"/>
                <w:sz w:val="24"/>
              </w:rPr>
              <w:t>全學年（含上、下二個學期</w:t>
            </w:r>
            <w:r w:rsidR="00327C95" w:rsidRPr="003C2CC9">
              <w:rPr>
                <w:rFonts w:ascii="Times New Roman" w:eastAsia="標楷體" w:hAnsi="Times New Roman" w:cs="Times New Roman"/>
                <w:spacing w:val="-1"/>
                <w:sz w:val="24"/>
              </w:rPr>
              <w:t>）教保服務</w:t>
            </w:r>
            <w:r w:rsidR="00327C95" w:rsidRPr="003C2CC9">
              <w:rPr>
                <w:rFonts w:ascii="Times New Roman" w:eastAsia="標楷體" w:hAnsi="Times New Roman" w:cs="Times New Roman"/>
                <w:spacing w:val="-2"/>
                <w:sz w:val="24"/>
              </w:rPr>
              <w:t>期間以一年計算，上下學期各以六個月計算，教保服務期間休假日配合當學年度人事行政局公布日期，另每學期設有五日停托消毒日，將另行</w:t>
            </w:r>
            <w:r w:rsidR="00327C95" w:rsidRPr="003C2CC9">
              <w:rPr>
                <w:rFonts w:ascii="Times New Roman" w:eastAsia="標楷體" w:hAnsi="Times New Roman" w:cs="Times New Roman"/>
                <w:sz w:val="24"/>
              </w:rPr>
              <w:t>通知公告。</w:t>
            </w:r>
          </w:p>
        </w:tc>
      </w:tr>
      <w:tr w:rsidR="00CA5E98" w:rsidRPr="007129E8" w:rsidTr="004C7158">
        <w:trPr>
          <w:trHeight w:val="3453"/>
        </w:trPr>
        <w:tc>
          <w:tcPr>
            <w:tcW w:w="9781" w:type="dxa"/>
          </w:tcPr>
          <w:p w:rsidR="00CA5E98" w:rsidRPr="003C2CC9" w:rsidRDefault="00CA5E98" w:rsidP="003C2CC9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97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3C2CC9">
              <w:rPr>
                <w:rFonts w:ascii="Times New Roman" w:eastAsia="標楷體" w:hAnsi="Times New Roman" w:cs="Times New Roman"/>
                <w:spacing w:val="-2"/>
                <w:sz w:val="24"/>
              </w:rPr>
              <w:lastRenderedPageBreak/>
              <w:t>幼兒於學期教保服務起始日後，中途入園，應依幼兒就讀日起算，按比例覈實收費。</w:t>
            </w:r>
          </w:p>
          <w:p w:rsidR="00CA5E98" w:rsidRPr="007129E8" w:rsidRDefault="00CA5E98" w:rsidP="003C2CC9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97"/>
              <w:rPr>
                <w:rFonts w:ascii="Times New Roman" w:eastAsia="標楷體" w:hAnsi="Times New Roman" w:cs="Times New Roman"/>
                <w:sz w:val="24"/>
              </w:rPr>
            </w:pPr>
            <w:r w:rsidRPr="003C2CC9">
              <w:rPr>
                <w:rFonts w:ascii="Times New Roman" w:eastAsia="標楷體" w:hAnsi="Times New Roman" w:cs="Times New Roman"/>
                <w:spacing w:val="-2"/>
                <w:sz w:val="24"/>
              </w:rPr>
              <w:t>收款方式</w:t>
            </w:r>
            <w:r w:rsidR="000C39C9" w:rsidRPr="003C2CC9">
              <w:rPr>
                <w:rFonts w:ascii="Times New Roman" w:eastAsia="標楷體" w:hAnsi="Times New Roman" w:cs="Times New Roman"/>
                <w:spacing w:val="-2"/>
                <w:sz w:val="24"/>
              </w:rPr>
              <w:t>：</w:t>
            </w:r>
          </w:p>
          <w:tbl>
            <w:tblPr>
              <w:tblStyle w:val="a7"/>
              <w:tblW w:w="66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2004"/>
              <w:gridCol w:w="3552"/>
            </w:tblGrid>
            <w:tr w:rsidR="000C39C9" w:rsidRPr="007129E8" w:rsidTr="000C39C9">
              <w:trPr>
                <w:jc w:val="center"/>
              </w:trPr>
              <w:tc>
                <w:tcPr>
                  <w:tcW w:w="1136" w:type="dxa"/>
                </w:tcPr>
                <w:p w:rsidR="004F14F9" w:rsidRPr="007129E8" w:rsidRDefault="004F14F9" w:rsidP="00D0195F">
                  <w:pPr>
                    <w:pStyle w:val="a4"/>
                    <w:tabs>
                      <w:tab w:val="left" w:pos="300"/>
                    </w:tabs>
                    <w:spacing w:line="360" w:lineRule="auto"/>
                    <w:ind w:left="0" w:firstLine="0"/>
                    <w:rPr>
                      <w:rFonts w:ascii="Times New Roman" w:eastAsia="標楷體" w:hAnsi="Times New Roman" w:cs="Times New Roman"/>
                      <w:sz w:val="24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:rsidR="004F14F9" w:rsidRPr="007129E8" w:rsidRDefault="004F14F9" w:rsidP="00D0195F">
                  <w:pPr>
                    <w:tabs>
                      <w:tab w:val="left" w:pos="300"/>
                    </w:tabs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收款方式</w:t>
                  </w:r>
                </w:p>
              </w:tc>
              <w:tc>
                <w:tcPr>
                  <w:tcW w:w="3552" w:type="dxa"/>
                  <w:vAlign w:val="center"/>
                </w:tcPr>
                <w:p w:rsidR="004F14F9" w:rsidRPr="007129E8" w:rsidRDefault="004F14F9" w:rsidP="00D0195F">
                  <w:pPr>
                    <w:tabs>
                      <w:tab w:val="left" w:pos="300"/>
                    </w:tabs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付款時間</w:t>
                  </w:r>
                </w:p>
              </w:tc>
            </w:tr>
            <w:tr w:rsidR="000C39C9" w:rsidRPr="007129E8" w:rsidTr="000C39C9">
              <w:trPr>
                <w:jc w:val="center"/>
              </w:trPr>
              <w:tc>
                <w:tcPr>
                  <w:tcW w:w="1136" w:type="dxa"/>
                  <w:vAlign w:val="center"/>
                </w:tcPr>
                <w:p w:rsidR="000C39C9" w:rsidRPr="007129E8" w:rsidRDefault="000C39C9" w:rsidP="00D0195F">
                  <w:pPr>
                    <w:tabs>
                      <w:tab w:val="left" w:pos="300"/>
                    </w:tabs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學費</w:t>
                  </w:r>
                </w:p>
              </w:tc>
              <w:tc>
                <w:tcPr>
                  <w:tcW w:w="2004" w:type="dxa"/>
                  <w:vMerge w:val="restart"/>
                  <w:vAlign w:val="center"/>
                </w:tcPr>
                <w:p w:rsidR="000C39C9" w:rsidRPr="007129E8" w:rsidRDefault="000C39C9" w:rsidP="00D0195F">
                  <w:pPr>
                    <w:pStyle w:val="TableParagraph"/>
                    <w:spacing w:line="360" w:lineRule="auto"/>
                    <w:ind w:left="152" w:right="146"/>
                    <w:jc w:val="center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ATM</w:t>
                  </w: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轉帳、網路銀行轉帳或超商繳款</w:t>
                  </w:r>
                </w:p>
              </w:tc>
              <w:tc>
                <w:tcPr>
                  <w:tcW w:w="3552" w:type="dxa"/>
                </w:tcPr>
                <w:p w:rsidR="000C39C9" w:rsidRPr="007129E8" w:rsidRDefault="000C39C9" w:rsidP="00D0195F">
                  <w:pPr>
                    <w:tabs>
                      <w:tab w:val="left" w:pos="300"/>
                    </w:tabs>
                    <w:spacing w:line="360" w:lineRule="auto"/>
                    <w:ind w:leftChars="-40" w:left="-88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請於新學期第一個月完成繳費。</w:t>
                  </w:r>
                </w:p>
              </w:tc>
            </w:tr>
            <w:tr w:rsidR="000C39C9" w:rsidRPr="007129E8" w:rsidTr="000C39C9">
              <w:trPr>
                <w:trHeight w:val="1430"/>
                <w:jc w:val="center"/>
              </w:trPr>
              <w:tc>
                <w:tcPr>
                  <w:tcW w:w="1136" w:type="dxa"/>
                  <w:vAlign w:val="center"/>
                </w:tcPr>
                <w:p w:rsidR="000C39C9" w:rsidRPr="007129E8" w:rsidRDefault="000C39C9" w:rsidP="00D0195F">
                  <w:pPr>
                    <w:tabs>
                      <w:tab w:val="left" w:pos="300"/>
                    </w:tabs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延托費</w:t>
                  </w:r>
                </w:p>
              </w:tc>
              <w:tc>
                <w:tcPr>
                  <w:tcW w:w="2004" w:type="dxa"/>
                  <w:vMerge/>
                </w:tcPr>
                <w:p w:rsidR="000C39C9" w:rsidRPr="007129E8" w:rsidRDefault="000C39C9" w:rsidP="00D0195F">
                  <w:pPr>
                    <w:pStyle w:val="TableParagraph"/>
                    <w:spacing w:line="360" w:lineRule="auto"/>
                    <w:ind w:left="152" w:right="147"/>
                    <w:jc w:val="center"/>
                    <w:rPr>
                      <w:rFonts w:ascii="Times New Roman" w:eastAsia="標楷體" w:hAnsi="Times New Roman" w:cs="Times New Roman"/>
                      <w:sz w:val="24"/>
                    </w:rPr>
                  </w:pPr>
                </w:p>
              </w:tc>
              <w:tc>
                <w:tcPr>
                  <w:tcW w:w="3552" w:type="dxa"/>
                  <w:vAlign w:val="center"/>
                </w:tcPr>
                <w:p w:rsidR="000C39C9" w:rsidRPr="007129E8" w:rsidRDefault="000C39C9" w:rsidP="00D0195F">
                  <w:pPr>
                    <w:pStyle w:val="TableParagraph"/>
                    <w:spacing w:line="360" w:lineRule="auto"/>
                    <w:ind w:leftChars="-40" w:left="-88"/>
                    <w:jc w:val="both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次月</w:t>
                  </w: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 xml:space="preserve"> 01</w:t>
                  </w:r>
                  <w:r w:rsidRPr="007129E8">
                    <w:rPr>
                      <w:rFonts w:ascii="Times New Roman" w:eastAsia="標楷體" w:hAnsi="Times New Roman" w:cs="Times New Roman"/>
                      <w:spacing w:val="60"/>
                      <w:sz w:val="24"/>
                    </w:rPr>
                    <w:t xml:space="preserve"> </w:t>
                  </w: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日發放收費單。</w:t>
                  </w:r>
                </w:p>
                <w:p w:rsidR="000C39C9" w:rsidRPr="007129E8" w:rsidRDefault="000C39C9" w:rsidP="00D0195F">
                  <w:pPr>
                    <w:pStyle w:val="TableParagraph"/>
                    <w:spacing w:line="360" w:lineRule="auto"/>
                    <w:ind w:leftChars="-40" w:left="-88"/>
                    <w:jc w:val="both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次月</w:t>
                  </w: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 xml:space="preserve"> 15</w:t>
                  </w:r>
                  <w:r w:rsidRPr="007129E8">
                    <w:rPr>
                      <w:rFonts w:ascii="Times New Roman" w:eastAsia="標楷體" w:hAnsi="Times New Roman" w:cs="Times New Roman"/>
                      <w:spacing w:val="60"/>
                      <w:sz w:val="24"/>
                    </w:rPr>
                    <w:t xml:space="preserve"> </w:t>
                  </w: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日前完成繳費。</w:t>
                  </w:r>
                </w:p>
                <w:p w:rsidR="000C39C9" w:rsidRPr="007129E8" w:rsidRDefault="000C39C9" w:rsidP="00D0195F">
                  <w:pPr>
                    <w:pStyle w:val="TableParagraph"/>
                    <w:spacing w:line="360" w:lineRule="auto"/>
                    <w:ind w:leftChars="-40" w:left="-88"/>
                    <w:jc w:val="both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pacing w:val="-8"/>
                      <w:sz w:val="24"/>
                    </w:rPr>
                    <w:t>若遇到國定假日提前開立收費單，延後下</w:t>
                  </w: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一個工作日收費。</w:t>
                  </w:r>
                </w:p>
              </w:tc>
            </w:tr>
            <w:tr w:rsidR="000C39C9" w:rsidRPr="007129E8" w:rsidTr="000C39C9">
              <w:trPr>
                <w:jc w:val="center"/>
              </w:trPr>
              <w:tc>
                <w:tcPr>
                  <w:tcW w:w="1136" w:type="dxa"/>
                  <w:vAlign w:val="center"/>
                </w:tcPr>
                <w:p w:rsidR="000C39C9" w:rsidRPr="007129E8" w:rsidRDefault="000C39C9" w:rsidP="00D0195F">
                  <w:pPr>
                    <w:tabs>
                      <w:tab w:val="left" w:pos="300"/>
                    </w:tabs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代收費</w:t>
                  </w:r>
                </w:p>
              </w:tc>
              <w:tc>
                <w:tcPr>
                  <w:tcW w:w="2004" w:type="dxa"/>
                  <w:vMerge/>
                </w:tcPr>
                <w:p w:rsidR="000C39C9" w:rsidRPr="007129E8" w:rsidRDefault="000C39C9" w:rsidP="00D0195F">
                  <w:pPr>
                    <w:tabs>
                      <w:tab w:val="left" w:pos="300"/>
                    </w:tabs>
                    <w:spacing w:line="360" w:lineRule="auto"/>
                    <w:rPr>
                      <w:rFonts w:ascii="Times New Roman" w:eastAsia="標楷體" w:hAnsi="Times New Roman" w:cs="Times New Roman"/>
                      <w:sz w:val="24"/>
                    </w:rPr>
                  </w:pPr>
                </w:p>
              </w:tc>
              <w:tc>
                <w:tcPr>
                  <w:tcW w:w="3552" w:type="dxa"/>
                </w:tcPr>
                <w:p w:rsidR="000C39C9" w:rsidRPr="007129E8" w:rsidRDefault="000C39C9" w:rsidP="00D0195F">
                  <w:pPr>
                    <w:pStyle w:val="TableParagraph"/>
                    <w:spacing w:line="360" w:lineRule="auto"/>
                    <w:ind w:leftChars="-40" w:left="-88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請於新學期第一個月完成繳費。</w:t>
                  </w:r>
                </w:p>
              </w:tc>
            </w:tr>
            <w:tr w:rsidR="000C39C9" w:rsidRPr="007129E8" w:rsidTr="000C39C9">
              <w:trPr>
                <w:jc w:val="center"/>
              </w:trPr>
              <w:tc>
                <w:tcPr>
                  <w:tcW w:w="6692" w:type="dxa"/>
                  <w:gridSpan w:val="3"/>
                </w:tcPr>
                <w:p w:rsidR="000C39C9" w:rsidRPr="007129E8" w:rsidRDefault="000C39C9" w:rsidP="00D0195F">
                  <w:pPr>
                    <w:pStyle w:val="TableParagraph"/>
                    <w:spacing w:line="360" w:lineRule="auto"/>
                    <w:ind w:left="107"/>
                    <w:rPr>
                      <w:rFonts w:ascii="Times New Roman" w:eastAsia="標楷體" w:hAnsi="Times New Roman" w:cs="Times New Roman"/>
                      <w:sz w:val="24"/>
                    </w:rPr>
                  </w:pPr>
                  <w:r w:rsidRPr="007129E8">
                    <w:rPr>
                      <w:rFonts w:ascii="Times New Roman" w:eastAsia="標楷體" w:hAnsi="Times New Roman" w:cs="Times New Roman"/>
                      <w:sz w:val="24"/>
                    </w:rPr>
                    <w:t>各項費用繳交後，本園均發收據放置於聯絡簿中。</w:t>
                  </w:r>
                </w:p>
              </w:tc>
            </w:tr>
          </w:tbl>
          <w:p w:rsidR="00CA5E98" w:rsidRPr="007129E8" w:rsidRDefault="00CA5E98" w:rsidP="00D0195F">
            <w:pPr>
              <w:pStyle w:val="a4"/>
              <w:tabs>
                <w:tab w:val="left" w:pos="300"/>
              </w:tabs>
              <w:spacing w:before="3" w:line="360" w:lineRule="auto"/>
              <w:ind w:firstLin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4F14F9" w:rsidRPr="003C2CC9" w:rsidRDefault="004F14F9" w:rsidP="00D0195F">
      <w:pPr>
        <w:spacing w:beforeLines="50" w:before="120" w:line="360" w:lineRule="auto"/>
        <w:ind w:right="-17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3C2CC9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※</w:t>
      </w:r>
      <w:r w:rsidR="00383513" w:rsidRPr="003C2CC9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退費注意事項</w:t>
      </w:r>
      <w:r w:rsidRPr="003C2CC9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：</w:t>
      </w:r>
    </w:p>
    <w:p w:rsidR="004F14F9" w:rsidRPr="007129E8" w:rsidRDefault="004F14F9" w:rsidP="003C2CC9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 w:rsidRPr="007129E8">
        <w:rPr>
          <w:rFonts w:ascii="Times New Roman" w:eastAsia="標楷體" w:hAnsi="Times New Roman" w:cs="Times New Roman"/>
          <w:sz w:val="24"/>
        </w:rPr>
        <w:t>依</w:t>
      </w:r>
      <w:r w:rsidR="00FF5BB5">
        <w:rPr>
          <w:rFonts w:ascii="Times New Roman" w:eastAsia="標楷體" w:hAnsi="Times New Roman" w:cs="Times New Roman" w:hint="eastAsia"/>
          <w:sz w:val="24"/>
        </w:rPr>
        <w:t>據</w:t>
      </w:r>
      <w:r w:rsidR="006236D0">
        <w:rPr>
          <w:rFonts w:ascii="Times New Roman" w:eastAsia="標楷體" w:hAnsi="Times New Roman" w:cs="Times New Roman" w:hint="eastAsia"/>
          <w:sz w:val="24"/>
        </w:rPr>
        <w:t>《</w:t>
      </w:r>
      <w:r w:rsidR="00FF5BB5">
        <w:rPr>
          <w:rFonts w:ascii="Times New Roman" w:eastAsia="標楷體" w:hAnsi="Times New Roman" w:cs="Times New Roman" w:hint="eastAsia"/>
          <w:sz w:val="24"/>
        </w:rPr>
        <w:t>非營利幼兒園實施辦法</w:t>
      </w:r>
      <w:r w:rsidR="006236D0">
        <w:rPr>
          <w:rFonts w:ascii="Times New Roman" w:eastAsia="標楷體" w:hAnsi="Times New Roman" w:cs="Times New Roman" w:hint="eastAsia"/>
          <w:sz w:val="24"/>
        </w:rPr>
        <w:t>》</w:t>
      </w:r>
      <w:r w:rsidR="00FF5BB5" w:rsidRPr="00FF5BB5">
        <w:rPr>
          <w:rFonts w:ascii="Times New Roman" w:eastAsia="標楷體" w:hAnsi="Times New Roman" w:cs="Times New Roman" w:hint="eastAsia"/>
          <w:sz w:val="24"/>
        </w:rPr>
        <w:t>第</w:t>
      </w:r>
      <w:r w:rsidR="00FF5BB5" w:rsidRPr="00FF5BB5">
        <w:rPr>
          <w:rFonts w:ascii="Times New Roman" w:eastAsia="標楷體" w:hAnsi="Times New Roman" w:cs="Times New Roman"/>
          <w:sz w:val="24"/>
        </w:rPr>
        <w:t>19</w:t>
      </w:r>
      <w:r w:rsidR="00FF5BB5">
        <w:rPr>
          <w:rFonts w:ascii="Times New Roman" w:eastAsia="標楷體" w:hAnsi="Times New Roman" w:cs="Times New Roman"/>
          <w:sz w:val="24"/>
        </w:rPr>
        <w:t>條規定</w:t>
      </w:r>
      <w:r w:rsidR="00FF5BB5" w:rsidRPr="00FF5BB5">
        <w:rPr>
          <w:rFonts w:ascii="Times New Roman" w:eastAsia="標楷體" w:hAnsi="Times New Roman" w:cs="Times New Roman"/>
          <w:sz w:val="24"/>
        </w:rPr>
        <w:t>辦理</w:t>
      </w:r>
      <w:r w:rsidRPr="007129E8">
        <w:rPr>
          <w:rFonts w:ascii="Times New Roman" w:eastAsia="標楷體" w:hAnsi="Times New Roman" w:cs="Times New Roman"/>
          <w:sz w:val="24"/>
        </w:rPr>
        <w:t>。</w:t>
      </w:r>
    </w:p>
    <w:p w:rsidR="004F14F9" w:rsidRPr="007129E8" w:rsidRDefault="004F14F9" w:rsidP="003C2CC9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 w:rsidRPr="007129E8">
        <w:rPr>
          <w:rFonts w:ascii="Times New Roman" w:eastAsia="標楷體" w:hAnsi="Times New Roman" w:cs="Times New Roman"/>
          <w:sz w:val="24"/>
        </w:rPr>
        <w:t>幼兒於學期教保服務起始日後，離園者，應依幼兒就讀日起算，按比例覈實退費。</w:t>
      </w:r>
    </w:p>
    <w:p w:rsidR="004C7C06" w:rsidRDefault="004F14F9" w:rsidP="004C7C06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 w:rsidRPr="007129E8">
        <w:rPr>
          <w:rFonts w:ascii="Times New Roman" w:eastAsia="標楷體" w:hAnsi="Times New Roman" w:cs="Times New Roman"/>
          <w:sz w:val="24"/>
        </w:rPr>
        <w:t>幼兒因故請假並於事前辧妥請假手續，或依法令停課日數，連續逹五日以上者</w:t>
      </w:r>
      <w:r w:rsidRPr="007129E8">
        <w:rPr>
          <w:rFonts w:ascii="Times New Roman" w:eastAsia="標楷體" w:hAnsi="Times New Roman" w:cs="Times New Roman"/>
          <w:sz w:val="24"/>
        </w:rPr>
        <w:t>(</w:t>
      </w:r>
      <w:r w:rsidRPr="007129E8">
        <w:rPr>
          <w:rFonts w:ascii="Times New Roman" w:eastAsia="標楷體" w:hAnsi="Times New Roman" w:cs="Times New Roman"/>
          <w:sz w:val="24"/>
        </w:rPr>
        <w:t>不含例假日</w:t>
      </w:r>
      <w:r w:rsidRPr="007129E8">
        <w:rPr>
          <w:rFonts w:ascii="Times New Roman" w:eastAsia="標楷體" w:hAnsi="Times New Roman" w:cs="Times New Roman"/>
          <w:sz w:val="24"/>
        </w:rPr>
        <w:t>)</w:t>
      </w:r>
      <w:r w:rsidRPr="007129E8">
        <w:rPr>
          <w:rFonts w:ascii="Times New Roman" w:eastAsia="標楷體" w:hAnsi="Times New Roman" w:cs="Times New Roman"/>
          <w:sz w:val="24"/>
        </w:rPr>
        <w:t>，應按幼兒每人</w:t>
      </w:r>
      <w:r w:rsidR="00D0195F">
        <w:rPr>
          <w:rFonts w:ascii="Times New Roman" w:eastAsia="標楷體" w:hAnsi="Times New Roman" w:cs="Times New Roman"/>
          <w:sz w:val="24"/>
        </w:rPr>
        <w:t>每月實際繳交費用，乘以請假或停課日數占當月</w:t>
      </w:r>
      <w:r w:rsidR="00D0195F" w:rsidRPr="00A55FE9">
        <w:rPr>
          <w:rFonts w:ascii="Times New Roman" w:eastAsia="標楷體" w:hAnsi="Times New Roman" w:cs="Times New Roman"/>
          <w:b/>
          <w:sz w:val="24"/>
        </w:rPr>
        <w:t>教保服務總日數</w:t>
      </w:r>
      <w:r w:rsidR="00D0195F">
        <w:rPr>
          <w:rFonts w:ascii="Times New Roman" w:eastAsia="標楷體" w:hAnsi="Times New Roman" w:cs="Times New Roman"/>
          <w:sz w:val="24"/>
        </w:rPr>
        <w:t>之比率</w:t>
      </w:r>
      <w:r w:rsidRPr="007129E8">
        <w:rPr>
          <w:rFonts w:ascii="Times New Roman" w:eastAsia="標楷體" w:hAnsi="Times New Roman" w:cs="Times New Roman"/>
          <w:sz w:val="24"/>
        </w:rPr>
        <w:t>。</w:t>
      </w:r>
    </w:p>
    <w:p w:rsidR="004C7C06" w:rsidRPr="004C7C06" w:rsidRDefault="004C7C06" w:rsidP="004C7C06">
      <w:pPr>
        <w:pStyle w:val="TableParagraph"/>
        <w:spacing w:line="360" w:lineRule="auto"/>
        <w:ind w:left="466" w:right="97"/>
        <w:rPr>
          <w:rFonts w:ascii="Times New Roman" w:eastAsia="標楷體" w:hAnsi="Times New Roman" w:cs="Times New Roman"/>
          <w:sz w:val="24"/>
          <w:shd w:val="pct15" w:color="auto" w:fill="FFFFFF"/>
        </w:rPr>
      </w:pPr>
      <w:r w:rsidRPr="004C7C06">
        <w:rPr>
          <w:rFonts w:ascii="Times New Roman" w:eastAsia="標楷體" w:hAnsi="Times New Roman" w:cs="Times New Roman" w:hint="eastAsia"/>
          <w:sz w:val="24"/>
          <w:shd w:val="pct15" w:color="auto" w:fill="FFFFFF"/>
        </w:rPr>
        <w:t>※</w:t>
      </w:r>
      <w:r w:rsidRPr="004C7C06">
        <w:rPr>
          <w:rFonts w:ascii="標楷體" w:eastAsia="標楷體" w:hAnsi="標楷體" w:hint="eastAsia"/>
          <w:sz w:val="24"/>
          <w:shd w:val="pct15" w:color="auto" w:fill="FFFFFF"/>
        </w:rPr>
        <w:t>計算試範例：學費÷教保服務日數*請假日數=退費數額；2000元÷20天*5天=500元</w:t>
      </w:r>
    </w:p>
    <w:p w:rsidR="004F14F9" w:rsidRPr="00620138" w:rsidRDefault="004C7C06" w:rsidP="003C2CC9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 w:rsidRPr="00910068">
        <w:rPr>
          <w:rFonts w:ascii="標楷體" w:eastAsia="標楷體" w:hAnsi="標楷體"/>
          <w:sz w:val="24"/>
        </w:rPr>
        <w:t>病假連續5日以</w:t>
      </w:r>
      <w:r w:rsidRPr="00F96DC6">
        <w:rPr>
          <w:rFonts w:ascii="標楷體" w:eastAsia="標楷體" w:hAnsi="標楷體"/>
          <w:sz w:val="24"/>
        </w:rPr>
        <w:t>上</w:t>
      </w:r>
      <w:r w:rsidRPr="00101AF0">
        <w:rPr>
          <w:rFonts w:ascii="標楷體" w:eastAsia="標楷體" w:hAnsi="標楷體" w:hint="eastAsia"/>
          <w:b/>
          <w:sz w:val="24"/>
          <w:shd w:val="pct15" w:color="auto" w:fill="FFFFFF"/>
        </w:rPr>
        <w:t>(恕不受理逐日請假者)</w:t>
      </w:r>
      <w:r w:rsidRPr="00910068">
        <w:rPr>
          <w:rFonts w:ascii="標楷體" w:eastAsia="標楷體" w:hAnsi="標楷體"/>
          <w:sz w:val="24"/>
        </w:rPr>
        <w:t>，請於上課日3天內繳交假單辦妥請假手續，如有特殊需求請主動告知園方，逾期不受理</w:t>
      </w:r>
    </w:p>
    <w:p w:rsidR="004F14F9" w:rsidRPr="007129E8" w:rsidRDefault="004F14F9" w:rsidP="003C2CC9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 w:rsidRPr="007129E8">
        <w:rPr>
          <w:rFonts w:ascii="Times New Roman" w:eastAsia="標楷體" w:hAnsi="Times New Roman" w:cs="Times New Roman"/>
          <w:sz w:val="24"/>
        </w:rPr>
        <w:t>學期中因法定傳染病、流行病或流行性疫情等原因強制停課，幼兒於停課期間配合停課者，依配合停課日數與當月教保服務日數之比例退費。</w:t>
      </w:r>
    </w:p>
    <w:p w:rsidR="0055363B" w:rsidRDefault="00A712FE" w:rsidP="003C2CC9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 w:rsidRPr="00A712FE">
        <w:rPr>
          <w:rFonts w:ascii="Times New Roman" w:eastAsia="標楷體" w:hAnsi="Times New Roman" w:cs="Times New Roman"/>
          <w:sz w:val="24"/>
        </w:rPr>
        <w:t>請假手續：家長請填寫幼生請假單，經班級導師、行政教師簽名確認及園長審核後，會計則核算應退金額辦理退費</w:t>
      </w:r>
      <w:r w:rsidR="004F14F9" w:rsidRPr="007129E8">
        <w:rPr>
          <w:rFonts w:ascii="Times New Roman" w:eastAsia="標楷體" w:hAnsi="Times New Roman" w:cs="Times New Roman"/>
          <w:sz w:val="24"/>
        </w:rPr>
        <w:t>。</w:t>
      </w:r>
    </w:p>
    <w:p w:rsidR="003C2CC9" w:rsidRDefault="003C2CC9" w:rsidP="003C2CC9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退費時間於事實發生日之次月退回。</w:t>
      </w:r>
    </w:p>
    <w:p w:rsidR="00090BDF" w:rsidRPr="00D0195F" w:rsidRDefault="003C2CC9" w:rsidP="003C2CC9">
      <w:pPr>
        <w:pStyle w:val="TableParagraph"/>
        <w:numPr>
          <w:ilvl w:val="0"/>
          <w:numId w:val="11"/>
        </w:numPr>
        <w:spacing w:line="360" w:lineRule="auto"/>
        <w:ind w:right="97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學期結束前之</w:t>
      </w:r>
      <w:r w:rsidR="0055363B" w:rsidRPr="00383513">
        <w:rPr>
          <w:rFonts w:ascii="Times New Roman" w:eastAsia="標楷體" w:hAnsi="Times New Roman" w:cs="Times New Roman"/>
          <w:sz w:val="24"/>
        </w:rPr>
        <w:t>環境消毒整理</w:t>
      </w:r>
      <w:r>
        <w:rPr>
          <w:rFonts w:ascii="Times New Roman" w:eastAsia="標楷體" w:hAnsi="Times New Roman" w:cs="Times New Roman" w:hint="eastAsia"/>
          <w:sz w:val="24"/>
        </w:rPr>
        <w:t>停止服務日</w:t>
      </w:r>
      <w:r w:rsidR="0055363B" w:rsidRPr="00383513">
        <w:rPr>
          <w:rFonts w:ascii="Times New Roman" w:eastAsia="標楷體" w:hAnsi="Times New Roman" w:cs="Times New Roman"/>
          <w:sz w:val="24"/>
        </w:rPr>
        <w:t xml:space="preserve"> 5</w:t>
      </w:r>
      <w:r w:rsidR="0055363B" w:rsidRPr="00383513">
        <w:rPr>
          <w:rFonts w:ascii="Times New Roman" w:eastAsia="標楷體" w:hAnsi="Times New Roman" w:cs="Times New Roman"/>
          <w:sz w:val="24"/>
        </w:rPr>
        <w:t>天不</w:t>
      </w:r>
      <w:r w:rsidR="0055363B" w:rsidRPr="00383513">
        <w:rPr>
          <w:rFonts w:ascii="Times New Roman" w:eastAsia="標楷體" w:hAnsi="Times New Roman" w:cs="Times New Roman"/>
          <w:w w:val="95"/>
          <w:sz w:val="24"/>
        </w:rPr>
        <w:t>予退費。</w:t>
      </w:r>
    </w:p>
    <w:sectPr w:rsidR="00090BDF" w:rsidRPr="00D0195F" w:rsidSect="000C39C9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A8" w:rsidRDefault="009A1FA8" w:rsidP="00216563">
      <w:r>
        <w:separator/>
      </w:r>
    </w:p>
  </w:endnote>
  <w:endnote w:type="continuationSeparator" w:id="0">
    <w:p w:rsidR="009A1FA8" w:rsidRDefault="009A1FA8" w:rsidP="0021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A8" w:rsidRDefault="009A1FA8" w:rsidP="00216563">
      <w:r>
        <w:separator/>
      </w:r>
    </w:p>
  </w:footnote>
  <w:footnote w:type="continuationSeparator" w:id="0">
    <w:p w:rsidR="009A1FA8" w:rsidRDefault="009A1FA8" w:rsidP="0021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7A0"/>
    <w:multiLevelType w:val="hybridMultilevel"/>
    <w:tmpl w:val="F2BCB6CA"/>
    <w:lvl w:ilvl="0" w:tplc="360834AC"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1" w15:restartNumberingAfterBreak="0">
    <w:nsid w:val="0BB439DE"/>
    <w:multiLevelType w:val="hybridMultilevel"/>
    <w:tmpl w:val="1A92DDB2"/>
    <w:lvl w:ilvl="0" w:tplc="7208FFDE">
      <w:start w:val="1"/>
      <w:numFmt w:val="decimal"/>
      <w:lvlText w:val="%1."/>
      <w:lvlJc w:val="left"/>
      <w:pPr>
        <w:ind w:left="46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" w15:restartNumberingAfterBreak="0">
    <w:nsid w:val="0CD03E3B"/>
    <w:multiLevelType w:val="multilevel"/>
    <w:tmpl w:val="1E1C6618"/>
    <w:lvl w:ilvl="0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/>
        <w:w w:val="100"/>
        <w:sz w:val="24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124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949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73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598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423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247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072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897" w:hanging="181"/>
      </w:pPr>
      <w:rPr>
        <w:lang w:val="en-US" w:eastAsia="zh-TW" w:bidi="ar-SA"/>
      </w:rPr>
    </w:lvl>
  </w:abstractNum>
  <w:abstractNum w:abstractNumId="3" w15:restartNumberingAfterBreak="0">
    <w:nsid w:val="21D1780D"/>
    <w:multiLevelType w:val="hybridMultilevel"/>
    <w:tmpl w:val="01A8D5FE"/>
    <w:lvl w:ilvl="0" w:tplc="0F92A1D8">
      <w:start w:val="1"/>
      <w:numFmt w:val="decimal"/>
      <w:lvlText w:val="%1."/>
      <w:lvlJc w:val="left"/>
      <w:pPr>
        <w:ind w:left="299" w:hanging="181"/>
      </w:pPr>
      <w:rPr>
        <w:rFonts w:ascii="標楷體" w:eastAsia="標楷體" w:hAnsi="標楷體" w:cs="Times New Roman" w:hint="default"/>
        <w:w w:val="100"/>
        <w:sz w:val="24"/>
        <w:szCs w:val="22"/>
        <w:lang w:val="en-US" w:eastAsia="zh-TW" w:bidi="ar-SA"/>
      </w:rPr>
    </w:lvl>
    <w:lvl w:ilvl="1" w:tplc="D5EC7810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2" w:tplc="6936BF22">
      <w:numFmt w:val="bullet"/>
      <w:lvlText w:val="•"/>
      <w:lvlJc w:val="left"/>
      <w:pPr>
        <w:ind w:left="1949" w:hanging="181"/>
      </w:pPr>
      <w:rPr>
        <w:rFonts w:hint="default"/>
        <w:lang w:val="en-US" w:eastAsia="zh-TW" w:bidi="ar-SA"/>
      </w:rPr>
    </w:lvl>
    <w:lvl w:ilvl="3" w:tplc="09F8BB2A">
      <w:numFmt w:val="bullet"/>
      <w:lvlText w:val="•"/>
      <w:lvlJc w:val="left"/>
      <w:pPr>
        <w:ind w:left="2773" w:hanging="181"/>
      </w:pPr>
      <w:rPr>
        <w:rFonts w:hint="default"/>
        <w:lang w:val="en-US" w:eastAsia="zh-TW" w:bidi="ar-SA"/>
      </w:rPr>
    </w:lvl>
    <w:lvl w:ilvl="4" w:tplc="D748754C">
      <w:numFmt w:val="bullet"/>
      <w:lvlText w:val="•"/>
      <w:lvlJc w:val="left"/>
      <w:pPr>
        <w:ind w:left="3598" w:hanging="181"/>
      </w:pPr>
      <w:rPr>
        <w:rFonts w:hint="default"/>
        <w:lang w:val="en-US" w:eastAsia="zh-TW" w:bidi="ar-SA"/>
      </w:rPr>
    </w:lvl>
    <w:lvl w:ilvl="5" w:tplc="5A004596">
      <w:numFmt w:val="bullet"/>
      <w:lvlText w:val="•"/>
      <w:lvlJc w:val="left"/>
      <w:pPr>
        <w:ind w:left="4423" w:hanging="181"/>
      </w:pPr>
      <w:rPr>
        <w:rFonts w:hint="default"/>
        <w:lang w:val="en-US" w:eastAsia="zh-TW" w:bidi="ar-SA"/>
      </w:rPr>
    </w:lvl>
    <w:lvl w:ilvl="6" w:tplc="1F520598">
      <w:numFmt w:val="bullet"/>
      <w:lvlText w:val="•"/>
      <w:lvlJc w:val="left"/>
      <w:pPr>
        <w:ind w:left="5247" w:hanging="181"/>
      </w:pPr>
      <w:rPr>
        <w:rFonts w:hint="default"/>
        <w:lang w:val="en-US" w:eastAsia="zh-TW" w:bidi="ar-SA"/>
      </w:rPr>
    </w:lvl>
    <w:lvl w:ilvl="7" w:tplc="D5B88BA0">
      <w:numFmt w:val="bullet"/>
      <w:lvlText w:val="•"/>
      <w:lvlJc w:val="left"/>
      <w:pPr>
        <w:ind w:left="6072" w:hanging="181"/>
      </w:pPr>
      <w:rPr>
        <w:rFonts w:hint="default"/>
        <w:lang w:val="en-US" w:eastAsia="zh-TW" w:bidi="ar-SA"/>
      </w:rPr>
    </w:lvl>
    <w:lvl w:ilvl="8" w:tplc="1A78BA68">
      <w:numFmt w:val="bullet"/>
      <w:lvlText w:val="•"/>
      <w:lvlJc w:val="left"/>
      <w:pPr>
        <w:ind w:left="6897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5764FEA"/>
    <w:multiLevelType w:val="hybridMultilevel"/>
    <w:tmpl w:val="26722FD8"/>
    <w:lvl w:ilvl="0" w:tplc="F7A8B12A">
      <w:numFmt w:val="bullet"/>
      <w:lvlText w:val="●"/>
      <w:lvlJc w:val="left"/>
      <w:pPr>
        <w:ind w:left="259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812108C">
      <w:numFmt w:val="bullet"/>
      <w:lvlText w:val="•"/>
      <w:lvlJc w:val="left"/>
      <w:pPr>
        <w:ind w:left="3194" w:hanging="241"/>
      </w:pPr>
      <w:rPr>
        <w:rFonts w:hint="default"/>
        <w:lang w:val="en-US" w:eastAsia="zh-TW" w:bidi="ar-SA"/>
      </w:rPr>
    </w:lvl>
    <w:lvl w:ilvl="2" w:tplc="27265EA0">
      <w:numFmt w:val="bullet"/>
      <w:lvlText w:val="•"/>
      <w:lvlJc w:val="left"/>
      <w:pPr>
        <w:ind w:left="3789" w:hanging="241"/>
      </w:pPr>
      <w:rPr>
        <w:rFonts w:hint="default"/>
        <w:lang w:val="en-US" w:eastAsia="zh-TW" w:bidi="ar-SA"/>
      </w:rPr>
    </w:lvl>
    <w:lvl w:ilvl="3" w:tplc="B5B09018">
      <w:numFmt w:val="bullet"/>
      <w:lvlText w:val="•"/>
      <w:lvlJc w:val="left"/>
      <w:pPr>
        <w:ind w:left="4383" w:hanging="241"/>
      </w:pPr>
      <w:rPr>
        <w:rFonts w:hint="default"/>
        <w:lang w:val="en-US" w:eastAsia="zh-TW" w:bidi="ar-SA"/>
      </w:rPr>
    </w:lvl>
    <w:lvl w:ilvl="4" w:tplc="767861F4">
      <w:numFmt w:val="bullet"/>
      <w:lvlText w:val="•"/>
      <w:lvlJc w:val="left"/>
      <w:pPr>
        <w:ind w:left="4978" w:hanging="241"/>
      </w:pPr>
      <w:rPr>
        <w:rFonts w:hint="default"/>
        <w:lang w:val="en-US" w:eastAsia="zh-TW" w:bidi="ar-SA"/>
      </w:rPr>
    </w:lvl>
    <w:lvl w:ilvl="5" w:tplc="69147D28">
      <w:numFmt w:val="bullet"/>
      <w:lvlText w:val="•"/>
      <w:lvlJc w:val="left"/>
      <w:pPr>
        <w:ind w:left="5573" w:hanging="241"/>
      </w:pPr>
      <w:rPr>
        <w:rFonts w:hint="default"/>
        <w:lang w:val="en-US" w:eastAsia="zh-TW" w:bidi="ar-SA"/>
      </w:rPr>
    </w:lvl>
    <w:lvl w:ilvl="6" w:tplc="F94C870C">
      <w:numFmt w:val="bullet"/>
      <w:lvlText w:val="•"/>
      <w:lvlJc w:val="left"/>
      <w:pPr>
        <w:ind w:left="6167" w:hanging="241"/>
      </w:pPr>
      <w:rPr>
        <w:rFonts w:hint="default"/>
        <w:lang w:val="en-US" w:eastAsia="zh-TW" w:bidi="ar-SA"/>
      </w:rPr>
    </w:lvl>
    <w:lvl w:ilvl="7" w:tplc="4B0C5C18">
      <w:numFmt w:val="bullet"/>
      <w:lvlText w:val="•"/>
      <w:lvlJc w:val="left"/>
      <w:pPr>
        <w:ind w:left="6762" w:hanging="241"/>
      </w:pPr>
      <w:rPr>
        <w:rFonts w:hint="default"/>
        <w:lang w:val="en-US" w:eastAsia="zh-TW" w:bidi="ar-SA"/>
      </w:rPr>
    </w:lvl>
    <w:lvl w:ilvl="8" w:tplc="609CC128">
      <w:numFmt w:val="bullet"/>
      <w:lvlText w:val="•"/>
      <w:lvlJc w:val="left"/>
      <w:pPr>
        <w:ind w:left="7357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3994256D"/>
    <w:multiLevelType w:val="hybridMultilevel"/>
    <w:tmpl w:val="10DABE40"/>
    <w:lvl w:ilvl="0" w:tplc="42E6C698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en-US" w:eastAsia="zh-TW" w:bidi="ar-SA"/>
      </w:rPr>
    </w:lvl>
    <w:lvl w:ilvl="1" w:tplc="D5EC7810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2" w:tplc="6936BF22">
      <w:numFmt w:val="bullet"/>
      <w:lvlText w:val="•"/>
      <w:lvlJc w:val="left"/>
      <w:pPr>
        <w:ind w:left="1949" w:hanging="181"/>
      </w:pPr>
      <w:rPr>
        <w:rFonts w:hint="default"/>
        <w:lang w:val="en-US" w:eastAsia="zh-TW" w:bidi="ar-SA"/>
      </w:rPr>
    </w:lvl>
    <w:lvl w:ilvl="3" w:tplc="09F8BB2A">
      <w:numFmt w:val="bullet"/>
      <w:lvlText w:val="•"/>
      <w:lvlJc w:val="left"/>
      <w:pPr>
        <w:ind w:left="2773" w:hanging="181"/>
      </w:pPr>
      <w:rPr>
        <w:rFonts w:hint="default"/>
        <w:lang w:val="en-US" w:eastAsia="zh-TW" w:bidi="ar-SA"/>
      </w:rPr>
    </w:lvl>
    <w:lvl w:ilvl="4" w:tplc="D748754C">
      <w:numFmt w:val="bullet"/>
      <w:lvlText w:val="•"/>
      <w:lvlJc w:val="left"/>
      <w:pPr>
        <w:ind w:left="3598" w:hanging="181"/>
      </w:pPr>
      <w:rPr>
        <w:rFonts w:hint="default"/>
        <w:lang w:val="en-US" w:eastAsia="zh-TW" w:bidi="ar-SA"/>
      </w:rPr>
    </w:lvl>
    <w:lvl w:ilvl="5" w:tplc="5A004596">
      <w:numFmt w:val="bullet"/>
      <w:lvlText w:val="•"/>
      <w:lvlJc w:val="left"/>
      <w:pPr>
        <w:ind w:left="4423" w:hanging="181"/>
      </w:pPr>
      <w:rPr>
        <w:rFonts w:hint="default"/>
        <w:lang w:val="en-US" w:eastAsia="zh-TW" w:bidi="ar-SA"/>
      </w:rPr>
    </w:lvl>
    <w:lvl w:ilvl="6" w:tplc="1F520598">
      <w:numFmt w:val="bullet"/>
      <w:lvlText w:val="•"/>
      <w:lvlJc w:val="left"/>
      <w:pPr>
        <w:ind w:left="5247" w:hanging="181"/>
      </w:pPr>
      <w:rPr>
        <w:rFonts w:hint="default"/>
        <w:lang w:val="en-US" w:eastAsia="zh-TW" w:bidi="ar-SA"/>
      </w:rPr>
    </w:lvl>
    <w:lvl w:ilvl="7" w:tplc="D5B88BA0">
      <w:numFmt w:val="bullet"/>
      <w:lvlText w:val="•"/>
      <w:lvlJc w:val="left"/>
      <w:pPr>
        <w:ind w:left="6072" w:hanging="181"/>
      </w:pPr>
      <w:rPr>
        <w:rFonts w:hint="default"/>
        <w:lang w:val="en-US" w:eastAsia="zh-TW" w:bidi="ar-SA"/>
      </w:rPr>
    </w:lvl>
    <w:lvl w:ilvl="8" w:tplc="1A78BA68">
      <w:numFmt w:val="bullet"/>
      <w:lvlText w:val="•"/>
      <w:lvlJc w:val="left"/>
      <w:pPr>
        <w:ind w:left="6897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4D311649"/>
    <w:multiLevelType w:val="hybridMultilevel"/>
    <w:tmpl w:val="512A1CCE"/>
    <w:lvl w:ilvl="0" w:tplc="854E69E4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5EC7810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2" w:tplc="6936BF22">
      <w:numFmt w:val="bullet"/>
      <w:lvlText w:val="•"/>
      <w:lvlJc w:val="left"/>
      <w:pPr>
        <w:ind w:left="1949" w:hanging="181"/>
      </w:pPr>
      <w:rPr>
        <w:rFonts w:hint="default"/>
        <w:lang w:val="en-US" w:eastAsia="zh-TW" w:bidi="ar-SA"/>
      </w:rPr>
    </w:lvl>
    <w:lvl w:ilvl="3" w:tplc="09F8BB2A">
      <w:numFmt w:val="bullet"/>
      <w:lvlText w:val="•"/>
      <w:lvlJc w:val="left"/>
      <w:pPr>
        <w:ind w:left="2773" w:hanging="181"/>
      </w:pPr>
      <w:rPr>
        <w:rFonts w:hint="default"/>
        <w:lang w:val="en-US" w:eastAsia="zh-TW" w:bidi="ar-SA"/>
      </w:rPr>
    </w:lvl>
    <w:lvl w:ilvl="4" w:tplc="D748754C">
      <w:numFmt w:val="bullet"/>
      <w:lvlText w:val="•"/>
      <w:lvlJc w:val="left"/>
      <w:pPr>
        <w:ind w:left="3598" w:hanging="181"/>
      </w:pPr>
      <w:rPr>
        <w:rFonts w:hint="default"/>
        <w:lang w:val="en-US" w:eastAsia="zh-TW" w:bidi="ar-SA"/>
      </w:rPr>
    </w:lvl>
    <w:lvl w:ilvl="5" w:tplc="5A004596">
      <w:numFmt w:val="bullet"/>
      <w:lvlText w:val="•"/>
      <w:lvlJc w:val="left"/>
      <w:pPr>
        <w:ind w:left="4423" w:hanging="181"/>
      </w:pPr>
      <w:rPr>
        <w:rFonts w:hint="default"/>
        <w:lang w:val="en-US" w:eastAsia="zh-TW" w:bidi="ar-SA"/>
      </w:rPr>
    </w:lvl>
    <w:lvl w:ilvl="6" w:tplc="1F520598">
      <w:numFmt w:val="bullet"/>
      <w:lvlText w:val="•"/>
      <w:lvlJc w:val="left"/>
      <w:pPr>
        <w:ind w:left="5247" w:hanging="181"/>
      </w:pPr>
      <w:rPr>
        <w:rFonts w:hint="default"/>
        <w:lang w:val="en-US" w:eastAsia="zh-TW" w:bidi="ar-SA"/>
      </w:rPr>
    </w:lvl>
    <w:lvl w:ilvl="7" w:tplc="D5B88BA0">
      <w:numFmt w:val="bullet"/>
      <w:lvlText w:val="•"/>
      <w:lvlJc w:val="left"/>
      <w:pPr>
        <w:ind w:left="6072" w:hanging="181"/>
      </w:pPr>
      <w:rPr>
        <w:rFonts w:hint="default"/>
        <w:lang w:val="en-US" w:eastAsia="zh-TW" w:bidi="ar-SA"/>
      </w:rPr>
    </w:lvl>
    <w:lvl w:ilvl="8" w:tplc="1A78BA68">
      <w:numFmt w:val="bullet"/>
      <w:lvlText w:val="•"/>
      <w:lvlJc w:val="left"/>
      <w:pPr>
        <w:ind w:left="6897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551248E9"/>
    <w:multiLevelType w:val="hybridMultilevel"/>
    <w:tmpl w:val="8C147BB4"/>
    <w:lvl w:ilvl="0" w:tplc="0A106328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A400DAA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2" w:tplc="943EA814">
      <w:numFmt w:val="bullet"/>
      <w:lvlText w:val="•"/>
      <w:lvlJc w:val="left"/>
      <w:pPr>
        <w:ind w:left="1949" w:hanging="181"/>
      </w:pPr>
      <w:rPr>
        <w:rFonts w:hint="default"/>
        <w:lang w:val="en-US" w:eastAsia="zh-TW" w:bidi="ar-SA"/>
      </w:rPr>
    </w:lvl>
    <w:lvl w:ilvl="3" w:tplc="8438C5F4">
      <w:numFmt w:val="bullet"/>
      <w:lvlText w:val="•"/>
      <w:lvlJc w:val="left"/>
      <w:pPr>
        <w:ind w:left="2773" w:hanging="181"/>
      </w:pPr>
      <w:rPr>
        <w:rFonts w:hint="default"/>
        <w:lang w:val="en-US" w:eastAsia="zh-TW" w:bidi="ar-SA"/>
      </w:rPr>
    </w:lvl>
    <w:lvl w:ilvl="4" w:tplc="A942C884">
      <w:numFmt w:val="bullet"/>
      <w:lvlText w:val="•"/>
      <w:lvlJc w:val="left"/>
      <w:pPr>
        <w:ind w:left="3598" w:hanging="181"/>
      </w:pPr>
      <w:rPr>
        <w:rFonts w:hint="default"/>
        <w:lang w:val="en-US" w:eastAsia="zh-TW" w:bidi="ar-SA"/>
      </w:rPr>
    </w:lvl>
    <w:lvl w:ilvl="5" w:tplc="136C9308">
      <w:numFmt w:val="bullet"/>
      <w:lvlText w:val="•"/>
      <w:lvlJc w:val="left"/>
      <w:pPr>
        <w:ind w:left="4423" w:hanging="181"/>
      </w:pPr>
      <w:rPr>
        <w:rFonts w:hint="default"/>
        <w:lang w:val="en-US" w:eastAsia="zh-TW" w:bidi="ar-SA"/>
      </w:rPr>
    </w:lvl>
    <w:lvl w:ilvl="6" w:tplc="21A2CFDE">
      <w:numFmt w:val="bullet"/>
      <w:lvlText w:val="•"/>
      <w:lvlJc w:val="left"/>
      <w:pPr>
        <w:ind w:left="5247" w:hanging="181"/>
      </w:pPr>
      <w:rPr>
        <w:rFonts w:hint="default"/>
        <w:lang w:val="en-US" w:eastAsia="zh-TW" w:bidi="ar-SA"/>
      </w:rPr>
    </w:lvl>
    <w:lvl w:ilvl="7" w:tplc="1F5ED52A">
      <w:numFmt w:val="bullet"/>
      <w:lvlText w:val="•"/>
      <w:lvlJc w:val="left"/>
      <w:pPr>
        <w:ind w:left="6072" w:hanging="181"/>
      </w:pPr>
      <w:rPr>
        <w:rFonts w:hint="default"/>
        <w:lang w:val="en-US" w:eastAsia="zh-TW" w:bidi="ar-SA"/>
      </w:rPr>
    </w:lvl>
    <w:lvl w:ilvl="8" w:tplc="602E58D0">
      <w:numFmt w:val="bullet"/>
      <w:lvlText w:val="•"/>
      <w:lvlJc w:val="left"/>
      <w:pPr>
        <w:ind w:left="6897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59AD1A25"/>
    <w:multiLevelType w:val="hybridMultilevel"/>
    <w:tmpl w:val="7B480A3C"/>
    <w:lvl w:ilvl="0" w:tplc="03FE6F70">
      <w:start w:val="1"/>
      <w:numFmt w:val="decimal"/>
      <w:lvlText w:val="%1."/>
      <w:lvlJc w:val="left"/>
      <w:pPr>
        <w:ind w:left="25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1C6F28C">
      <w:numFmt w:val="bullet"/>
      <w:lvlText w:val="•"/>
      <w:lvlJc w:val="left"/>
      <w:pPr>
        <w:ind w:left="1088" w:hanging="181"/>
      </w:pPr>
      <w:rPr>
        <w:rFonts w:hint="default"/>
        <w:lang w:val="en-US" w:eastAsia="zh-TW" w:bidi="ar-SA"/>
      </w:rPr>
    </w:lvl>
    <w:lvl w:ilvl="2" w:tplc="7FA41C38">
      <w:numFmt w:val="bullet"/>
      <w:lvlText w:val="•"/>
      <w:lvlJc w:val="left"/>
      <w:pPr>
        <w:ind w:left="1917" w:hanging="181"/>
      </w:pPr>
      <w:rPr>
        <w:rFonts w:hint="default"/>
        <w:lang w:val="en-US" w:eastAsia="zh-TW" w:bidi="ar-SA"/>
      </w:rPr>
    </w:lvl>
    <w:lvl w:ilvl="3" w:tplc="DAF44328">
      <w:numFmt w:val="bullet"/>
      <w:lvlText w:val="•"/>
      <w:lvlJc w:val="left"/>
      <w:pPr>
        <w:ind w:left="2745" w:hanging="181"/>
      </w:pPr>
      <w:rPr>
        <w:rFonts w:hint="default"/>
        <w:lang w:val="en-US" w:eastAsia="zh-TW" w:bidi="ar-SA"/>
      </w:rPr>
    </w:lvl>
    <w:lvl w:ilvl="4" w:tplc="A4A60614">
      <w:numFmt w:val="bullet"/>
      <w:lvlText w:val="•"/>
      <w:lvlJc w:val="left"/>
      <w:pPr>
        <w:ind w:left="3574" w:hanging="181"/>
      </w:pPr>
      <w:rPr>
        <w:rFonts w:hint="default"/>
        <w:lang w:val="en-US" w:eastAsia="zh-TW" w:bidi="ar-SA"/>
      </w:rPr>
    </w:lvl>
    <w:lvl w:ilvl="5" w:tplc="96467F4A">
      <w:numFmt w:val="bullet"/>
      <w:lvlText w:val="•"/>
      <w:lvlJc w:val="left"/>
      <w:pPr>
        <w:ind w:left="4403" w:hanging="181"/>
      </w:pPr>
      <w:rPr>
        <w:rFonts w:hint="default"/>
        <w:lang w:val="en-US" w:eastAsia="zh-TW" w:bidi="ar-SA"/>
      </w:rPr>
    </w:lvl>
    <w:lvl w:ilvl="6" w:tplc="ABAC9A70">
      <w:numFmt w:val="bullet"/>
      <w:lvlText w:val="•"/>
      <w:lvlJc w:val="left"/>
      <w:pPr>
        <w:ind w:left="5231" w:hanging="181"/>
      </w:pPr>
      <w:rPr>
        <w:rFonts w:hint="default"/>
        <w:lang w:val="en-US" w:eastAsia="zh-TW" w:bidi="ar-SA"/>
      </w:rPr>
    </w:lvl>
    <w:lvl w:ilvl="7" w:tplc="3FCE3918">
      <w:numFmt w:val="bullet"/>
      <w:lvlText w:val="•"/>
      <w:lvlJc w:val="left"/>
      <w:pPr>
        <w:ind w:left="6060" w:hanging="181"/>
      </w:pPr>
      <w:rPr>
        <w:rFonts w:hint="default"/>
        <w:lang w:val="en-US" w:eastAsia="zh-TW" w:bidi="ar-SA"/>
      </w:rPr>
    </w:lvl>
    <w:lvl w:ilvl="8" w:tplc="D4C8B848">
      <w:numFmt w:val="bullet"/>
      <w:lvlText w:val="•"/>
      <w:lvlJc w:val="left"/>
      <w:pPr>
        <w:ind w:left="6889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6B380EA5"/>
    <w:multiLevelType w:val="hybridMultilevel"/>
    <w:tmpl w:val="9DFC491C"/>
    <w:lvl w:ilvl="0" w:tplc="006A58F8">
      <w:start w:val="1"/>
      <w:numFmt w:val="taiwaneseCountingThousand"/>
      <w:lvlText w:val="%1、"/>
      <w:lvlJc w:val="left"/>
      <w:pPr>
        <w:ind w:left="82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0" w15:restartNumberingAfterBreak="0">
    <w:nsid w:val="6BE20B99"/>
    <w:multiLevelType w:val="hybridMultilevel"/>
    <w:tmpl w:val="1A92DDB2"/>
    <w:lvl w:ilvl="0" w:tplc="7208FFDE">
      <w:start w:val="1"/>
      <w:numFmt w:val="decimal"/>
      <w:lvlText w:val="%1."/>
      <w:lvlJc w:val="left"/>
      <w:pPr>
        <w:ind w:left="46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1" w15:restartNumberingAfterBreak="0">
    <w:nsid w:val="6FF600B6"/>
    <w:multiLevelType w:val="hybridMultilevel"/>
    <w:tmpl w:val="6D526690"/>
    <w:lvl w:ilvl="0" w:tplc="83806BD0"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 w15:restartNumberingAfterBreak="0">
    <w:nsid w:val="70BE6F90"/>
    <w:multiLevelType w:val="hybridMultilevel"/>
    <w:tmpl w:val="1E146DA6"/>
    <w:lvl w:ilvl="0" w:tplc="E1E2277C"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13" w15:restartNumberingAfterBreak="0">
    <w:nsid w:val="78F80E58"/>
    <w:multiLevelType w:val="hybridMultilevel"/>
    <w:tmpl w:val="67941AA4"/>
    <w:lvl w:ilvl="0" w:tplc="5EF41450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en-US" w:eastAsia="zh-TW" w:bidi="ar-SA"/>
      </w:rPr>
    </w:lvl>
    <w:lvl w:ilvl="1" w:tplc="D5EC7810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2" w:tplc="6936BF22">
      <w:numFmt w:val="bullet"/>
      <w:lvlText w:val="•"/>
      <w:lvlJc w:val="left"/>
      <w:pPr>
        <w:ind w:left="1949" w:hanging="181"/>
      </w:pPr>
      <w:rPr>
        <w:rFonts w:hint="default"/>
        <w:lang w:val="en-US" w:eastAsia="zh-TW" w:bidi="ar-SA"/>
      </w:rPr>
    </w:lvl>
    <w:lvl w:ilvl="3" w:tplc="09F8BB2A">
      <w:numFmt w:val="bullet"/>
      <w:lvlText w:val="•"/>
      <w:lvlJc w:val="left"/>
      <w:pPr>
        <w:ind w:left="2773" w:hanging="181"/>
      </w:pPr>
      <w:rPr>
        <w:rFonts w:hint="default"/>
        <w:lang w:val="en-US" w:eastAsia="zh-TW" w:bidi="ar-SA"/>
      </w:rPr>
    </w:lvl>
    <w:lvl w:ilvl="4" w:tplc="D748754C">
      <w:numFmt w:val="bullet"/>
      <w:lvlText w:val="•"/>
      <w:lvlJc w:val="left"/>
      <w:pPr>
        <w:ind w:left="3598" w:hanging="181"/>
      </w:pPr>
      <w:rPr>
        <w:rFonts w:hint="default"/>
        <w:lang w:val="en-US" w:eastAsia="zh-TW" w:bidi="ar-SA"/>
      </w:rPr>
    </w:lvl>
    <w:lvl w:ilvl="5" w:tplc="5A004596">
      <w:numFmt w:val="bullet"/>
      <w:lvlText w:val="•"/>
      <w:lvlJc w:val="left"/>
      <w:pPr>
        <w:ind w:left="4423" w:hanging="181"/>
      </w:pPr>
      <w:rPr>
        <w:rFonts w:hint="default"/>
        <w:lang w:val="en-US" w:eastAsia="zh-TW" w:bidi="ar-SA"/>
      </w:rPr>
    </w:lvl>
    <w:lvl w:ilvl="6" w:tplc="1F520598">
      <w:numFmt w:val="bullet"/>
      <w:lvlText w:val="•"/>
      <w:lvlJc w:val="left"/>
      <w:pPr>
        <w:ind w:left="5247" w:hanging="181"/>
      </w:pPr>
      <w:rPr>
        <w:rFonts w:hint="default"/>
        <w:lang w:val="en-US" w:eastAsia="zh-TW" w:bidi="ar-SA"/>
      </w:rPr>
    </w:lvl>
    <w:lvl w:ilvl="7" w:tplc="D5B88BA0">
      <w:numFmt w:val="bullet"/>
      <w:lvlText w:val="•"/>
      <w:lvlJc w:val="left"/>
      <w:pPr>
        <w:ind w:left="6072" w:hanging="181"/>
      </w:pPr>
      <w:rPr>
        <w:rFonts w:hint="default"/>
        <w:lang w:val="en-US" w:eastAsia="zh-TW" w:bidi="ar-SA"/>
      </w:rPr>
    </w:lvl>
    <w:lvl w:ilvl="8" w:tplc="1A78BA68">
      <w:numFmt w:val="bullet"/>
      <w:lvlText w:val="•"/>
      <w:lvlJc w:val="left"/>
      <w:pPr>
        <w:ind w:left="6897" w:hanging="18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A"/>
    <w:rsid w:val="00090BDF"/>
    <w:rsid w:val="000C39C9"/>
    <w:rsid w:val="00144A8B"/>
    <w:rsid w:val="00145658"/>
    <w:rsid w:val="001A5ACF"/>
    <w:rsid w:val="001C3D6F"/>
    <w:rsid w:val="00216563"/>
    <w:rsid w:val="00245690"/>
    <w:rsid w:val="00325FB0"/>
    <w:rsid w:val="00327C95"/>
    <w:rsid w:val="00331E4F"/>
    <w:rsid w:val="00356F7F"/>
    <w:rsid w:val="0036396F"/>
    <w:rsid w:val="00365142"/>
    <w:rsid w:val="00367716"/>
    <w:rsid w:val="00383513"/>
    <w:rsid w:val="00384276"/>
    <w:rsid w:val="003870B7"/>
    <w:rsid w:val="003C2CC9"/>
    <w:rsid w:val="003E5CE7"/>
    <w:rsid w:val="00427A87"/>
    <w:rsid w:val="00462A4A"/>
    <w:rsid w:val="004C7158"/>
    <w:rsid w:val="004C7C06"/>
    <w:rsid w:val="004F14F9"/>
    <w:rsid w:val="0052781F"/>
    <w:rsid w:val="00547EA5"/>
    <w:rsid w:val="0055363B"/>
    <w:rsid w:val="00593B78"/>
    <w:rsid w:val="005F2D3D"/>
    <w:rsid w:val="00620138"/>
    <w:rsid w:val="006236D0"/>
    <w:rsid w:val="00662580"/>
    <w:rsid w:val="00683596"/>
    <w:rsid w:val="006E1097"/>
    <w:rsid w:val="0070268B"/>
    <w:rsid w:val="007129E8"/>
    <w:rsid w:val="00716EEA"/>
    <w:rsid w:val="007E3258"/>
    <w:rsid w:val="00806F27"/>
    <w:rsid w:val="0083613D"/>
    <w:rsid w:val="00866BAA"/>
    <w:rsid w:val="00880223"/>
    <w:rsid w:val="008E6D62"/>
    <w:rsid w:val="00961EB1"/>
    <w:rsid w:val="009A1FA8"/>
    <w:rsid w:val="009D487C"/>
    <w:rsid w:val="00A10630"/>
    <w:rsid w:val="00A334DC"/>
    <w:rsid w:val="00A55FE9"/>
    <w:rsid w:val="00A712FE"/>
    <w:rsid w:val="00A815CC"/>
    <w:rsid w:val="00A94C1E"/>
    <w:rsid w:val="00B61ABD"/>
    <w:rsid w:val="00BA0CDF"/>
    <w:rsid w:val="00C47531"/>
    <w:rsid w:val="00CA5E98"/>
    <w:rsid w:val="00D0195F"/>
    <w:rsid w:val="00D3397D"/>
    <w:rsid w:val="00D5375E"/>
    <w:rsid w:val="00E44EE2"/>
    <w:rsid w:val="00EE1755"/>
    <w:rsid w:val="00F05990"/>
    <w:rsid w:val="00FA50D1"/>
    <w:rsid w:val="00FF1DFF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B1E28"/>
  <w15:docId w15:val="{95BE450C-A7F3-484A-AFEF-DB4EECD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365" w:lineRule="exact"/>
      <w:ind w:left="-1"/>
      <w:outlineLvl w:val="0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99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8427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276"/>
    <w:rPr>
      <w:kern w:val="2"/>
      <w:sz w:val="20"/>
      <w:szCs w:val="20"/>
      <w:lang w:eastAsia="zh-TW"/>
    </w:rPr>
  </w:style>
  <w:style w:type="table" w:styleId="a7">
    <w:name w:val="Table Grid"/>
    <w:basedOn w:val="a1"/>
    <w:uiPriority w:val="39"/>
    <w:rsid w:val="004F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16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6563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05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599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圓圓</dc:creator>
  <cp:lastModifiedBy>user</cp:lastModifiedBy>
  <cp:revision>3</cp:revision>
  <cp:lastPrinted>2021-07-23T06:50:00Z</cp:lastPrinted>
  <dcterms:created xsi:type="dcterms:W3CDTF">2022-08-09T03:30:00Z</dcterms:created>
  <dcterms:modified xsi:type="dcterms:W3CDTF">2023-02-04T09:00:00Z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2021-07-04T00:00:00Z</vt:filetime>
  </property>
</Properties>
</file>